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6DB" w:rsidRPr="00847B90" w:rsidRDefault="00020A5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w:t>
      </w:r>
      <w:r w:rsidR="00984312" w:rsidRPr="00847B90">
        <w:rPr>
          <w:rFonts w:ascii="Times New Roman" w:hAnsi="Times New Roman" w:cs="Times New Roman"/>
          <w:sz w:val="24"/>
          <w:szCs w:val="24"/>
        </w:rPr>
        <w:t xml:space="preserve"> July 2014</w:t>
      </w:r>
    </w:p>
    <w:p w:rsidR="00984312" w:rsidRPr="00847B90" w:rsidRDefault="00984312" w:rsidP="00984312">
      <w:pPr>
        <w:autoSpaceDE w:val="0"/>
        <w:autoSpaceDN w:val="0"/>
        <w:adjustRightInd w:val="0"/>
        <w:spacing w:after="0" w:line="240" w:lineRule="auto"/>
        <w:rPr>
          <w:rFonts w:ascii="Times New Roman" w:hAnsi="Times New Roman" w:cs="Times New Roman"/>
          <w:sz w:val="24"/>
          <w:szCs w:val="24"/>
        </w:rPr>
      </w:pPr>
      <w:r w:rsidRPr="00847B90">
        <w:rPr>
          <w:rFonts w:ascii="Times New Roman" w:hAnsi="Times New Roman" w:cs="Times New Roman"/>
          <w:sz w:val="24"/>
          <w:szCs w:val="24"/>
        </w:rPr>
        <w:t>MEMORANDUM FOR RECORD</w:t>
      </w:r>
    </w:p>
    <w:p w:rsidR="00984312" w:rsidRPr="00847B90" w:rsidRDefault="00984312" w:rsidP="00984312">
      <w:pPr>
        <w:autoSpaceDE w:val="0"/>
        <w:autoSpaceDN w:val="0"/>
        <w:adjustRightInd w:val="0"/>
        <w:spacing w:after="0" w:line="240" w:lineRule="auto"/>
        <w:rPr>
          <w:rFonts w:ascii="Times New Roman" w:hAnsi="Times New Roman" w:cs="Times New Roman"/>
          <w:sz w:val="24"/>
          <w:szCs w:val="24"/>
        </w:rPr>
      </w:pPr>
    </w:p>
    <w:p w:rsidR="00984312" w:rsidRPr="00847B90" w:rsidRDefault="00984312" w:rsidP="00984312">
      <w:pPr>
        <w:autoSpaceDE w:val="0"/>
        <w:autoSpaceDN w:val="0"/>
        <w:adjustRightInd w:val="0"/>
        <w:spacing w:after="0" w:line="240" w:lineRule="auto"/>
        <w:rPr>
          <w:rFonts w:ascii="Times New Roman" w:hAnsi="Times New Roman" w:cs="Times New Roman"/>
          <w:sz w:val="24"/>
          <w:szCs w:val="24"/>
        </w:rPr>
      </w:pPr>
      <w:r w:rsidRPr="00847B90">
        <w:rPr>
          <w:rFonts w:ascii="Times New Roman" w:hAnsi="Times New Roman" w:cs="Times New Roman"/>
          <w:sz w:val="24"/>
          <w:szCs w:val="24"/>
        </w:rPr>
        <w:t>FROM:</w:t>
      </w:r>
      <w:r w:rsidR="00CD402D">
        <w:rPr>
          <w:rFonts w:ascii="Times New Roman" w:hAnsi="Times New Roman" w:cs="Times New Roman"/>
          <w:sz w:val="24"/>
          <w:szCs w:val="24"/>
        </w:rPr>
        <w:tab/>
        <w:t>The Center for Technology and National Security Policy</w:t>
      </w:r>
    </w:p>
    <w:p w:rsidR="00984312" w:rsidRPr="00847B90" w:rsidRDefault="00984312" w:rsidP="00984312">
      <w:pPr>
        <w:autoSpaceDE w:val="0"/>
        <w:autoSpaceDN w:val="0"/>
        <w:adjustRightInd w:val="0"/>
        <w:spacing w:after="0" w:line="240" w:lineRule="auto"/>
        <w:rPr>
          <w:rFonts w:ascii="Times New Roman" w:hAnsi="Times New Roman" w:cs="Times New Roman"/>
          <w:sz w:val="24"/>
          <w:szCs w:val="24"/>
        </w:rPr>
      </w:pPr>
    </w:p>
    <w:p w:rsidR="00984312" w:rsidRPr="00847B90" w:rsidRDefault="00984312" w:rsidP="00984312">
      <w:pPr>
        <w:autoSpaceDE w:val="0"/>
        <w:autoSpaceDN w:val="0"/>
        <w:adjustRightInd w:val="0"/>
        <w:spacing w:after="0" w:line="240" w:lineRule="auto"/>
        <w:rPr>
          <w:rFonts w:ascii="Times New Roman" w:hAnsi="Times New Roman" w:cs="Times New Roman"/>
          <w:sz w:val="24"/>
          <w:szCs w:val="24"/>
        </w:rPr>
      </w:pPr>
      <w:r w:rsidRPr="00847B90">
        <w:rPr>
          <w:rFonts w:ascii="Times New Roman" w:hAnsi="Times New Roman" w:cs="Times New Roman"/>
          <w:sz w:val="24"/>
          <w:szCs w:val="24"/>
        </w:rPr>
        <w:t>SUBJECT:</w:t>
      </w:r>
      <w:r w:rsidR="00E73C29">
        <w:rPr>
          <w:rFonts w:ascii="Times New Roman" w:hAnsi="Times New Roman" w:cs="Times New Roman"/>
          <w:sz w:val="24"/>
          <w:szCs w:val="24"/>
        </w:rPr>
        <w:tab/>
      </w:r>
      <w:r w:rsidRPr="00847B90">
        <w:rPr>
          <w:rFonts w:ascii="Times New Roman" w:hAnsi="Times New Roman" w:cs="Times New Roman"/>
          <w:sz w:val="24"/>
          <w:szCs w:val="24"/>
        </w:rPr>
        <w:t xml:space="preserve">Summary </w:t>
      </w:r>
      <w:r w:rsidR="00E73C29" w:rsidRPr="00847B90">
        <w:rPr>
          <w:rFonts w:ascii="Times New Roman" w:hAnsi="Times New Roman" w:cs="Times New Roman"/>
          <w:sz w:val="24"/>
          <w:szCs w:val="24"/>
        </w:rPr>
        <w:t>of</w:t>
      </w:r>
      <w:r w:rsidR="00E73C29">
        <w:rPr>
          <w:rFonts w:ascii="Times New Roman" w:hAnsi="Times New Roman" w:cs="Times New Roman"/>
          <w:sz w:val="24"/>
          <w:szCs w:val="24"/>
        </w:rPr>
        <w:t xml:space="preserve"> </w:t>
      </w:r>
      <w:r w:rsidR="00E73C29" w:rsidRPr="00847B90">
        <w:rPr>
          <w:rFonts w:ascii="Times New Roman" w:hAnsi="Times New Roman" w:cs="Times New Roman"/>
          <w:sz w:val="24"/>
          <w:szCs w:val="24"/>
        </w:rPr>
        <w:t>Forum</w:t>
      </w:r>
      <w:r w:rsidRPr="00847B90">
        <w:rPr>
          <w:rFonts w:ascii="Times New Roman" w:hAnsi="Times New Roman" w:cs="Times New Roman"/>
          <w:sz w:val="24"/>
          <w:szCs w:val="24"/>
        </w:rPr>
        <w:t xml:space="preserve"> on </w:t>
      </w:r>
      <w:r w:rsidR="008666F3" w:rsidRPr="00847B90">
        <w:rPr>
          <w:rFonts w:ascii="Times New Roman" w:hAnsi="Times New Roman" w:cs="Times New Roman"/>
          <w:i/>
          <w:sz w:val="24"/>
          <w:szCs w:val="24"/>
        </w:rPr>
        <w:t>“</w:t>
      </w:r>
      <w:r w:rsidR="00B71117" w:rsidRPr="00847B90">
        <w:rPr>
          <w:rFonts w:ascii="Times New Roman" w:hAnsi="Times New Roman" w:cs="Times New Roman"/>
          <w:i/>
          <w:sz w:val="24"/>
          <w:szCs w:val="24"/>
        </w:rPr>
        <w:t>Power Africa</w:t>
      </w:r>
      <w:r w:rsidR="008666F3" w:rsidRPr="00847B90">
        <w:rPr>
          <w:rFonts w:ascii="Times New Roman" w:hAnsi="Times New Roman" w:cs="Times New Roman"/>
          <w:i/>
          <w:sz w:val="24"/>
          <w:szCs w:val="24"/>
        </w:rPr>
        <w:t xml:space="preserve">- </w:t>
      </w:r>
      <w:proofErr w:type="gramStart"/>
      <w:r w:rsidR="008666F3" w:rsidRPr="00847B90">
        <w:rPr>
          <w:rFonts w:ascii="Times New Roman" w:hAnsi="Times New Roman" w:cs="Times New Roman"/>
          <w:i/>
          <w:sz w:val="24"/>
          <w:szCs w:val="24"/>
        </w:rPr>
        <w:t>The</w:t>
      </w:r>
      <w:proofErr w:type="gramEnd"/>
      <w:r w:rsidR="008666F3" w:rsidRPr="00847B90">
        <w:rPr>
          <w:rFonts w:ascii="Times New Roman" w:hAnsi="Times New Roman" w:cs="Times New Roman"/>
          <w:i/>
          <w:sz w:val="24"/>
          <w:szCs w:val="24"/>
        </w:rPr>
        <w:t xml:space="preserve"> U.S. Government’s innovative private sector led approach”</w:t>
      </w:r>
    </w:p>
    <w:p w:rsidR="00984312" w:rsidRPr="00847B90" w:rsidRDefault="00984312">
      <w:pPr>
        <w:rPr>
          <w:rFonts w:ascii="Times New Roman" w:hAnsi="Times New Roman" w:cs="Times New Roman"/>
          <w:sz w:val="24"/>
          <w:szCs w:val="24"/>
        </w:rPr>
      </w:pPr>
    </w:p>
    <w:p w:rsidR="0052122A" w:rsidRDefault="008666F3">
      <w:pPr>
        <w:rPr>
          <w:rFonts w:ascii="Times New Roman" w:hAnsi="Times New Roman" w:cs="Times New Roman"/>
          <w:sz w:val="24"/>
          <w:szCs w:val="24"/>
        </w:rPr>
      </w:pPr>
      <w:r w:rsidRPr="00847B90">
        <w:rPr>
          <w:rFonts w:ascii="Times New Roman" w:hAnsi="Times New Roman" w:cs="Times New Roman"/>
          <w:sz w:val="24"/>
          <w:szCs w:val="24"/>
        </w:rPr>
        <w:t xml:space="preserve">On 25 June 2014, the forum on </w:t>
      </w:r>
      <w:r w:rsidRPr="00847B90">
        <w:rPr>
          <w:rFonts w:ascii="Times New Roman" w:hAnsi="Times New Roman" w:cs="Times New Roman"/>
          <w:i/>
          <w:sz w:val="24"/>
          <w:szCs w:val="24"/>
        </w:rPr>
        <w:t xml:space="preserve">“Power Africa- </w:t>
      </w:r>
      <w:proofErr w:type="gramStart"/>
      <w:r w:rsidRPr="00847B90">
        <w:rPr>
          <w:rFonts w:ascii="Times New Roman" w:hAnsi="Times New Roman" w:cs="Times New Roman"/>
          <w:i/>
          <w:sz w:val="24"/>
          <w:szCs w:val="24"/>
        </w:rPr>
        <w:t>The</w:t>
      </w:r>
      <w:proofErr w:type="gramEnd"/>
      <w:r w:rsidRPr="00847B90">
        <w:rPr>
          <w:rFonts w:ascii="Times New Roman" w:hAnsi="Times New Roman" w:cs="Times New Roman"/>
          <w:i/>
          <w:sz w:val="24"/>
          <w:szCs w:val="24"/>
        </w:rPr>
        <w:t xml:space="preserve"> U.S. Government’s innova</w:t>
      </w:r>
      <w:r w:rsidR="00847B90">
        <w:rPr>
          <w:rFonts w:ascii="Times New Roman" w:hAnsi="Times New Roman" w:cs="Times New Roman"/>
          <w:i/>
          <w:sz w:val="24"/>
          <w:szCs w:val="24"/>
        </w:rPr>
        <w:t xml:space="preserve">tive private sector led approach,” </w:t>
      </w:r>
      <w:r w:rsidR="00847B90" w:rsidRPr="00847B90">
        <w:rPr>
          <w:rFonts w:ascii="Times New Roman" w:hAnsi="Times New Roman" w:cs="Times New Roman"/>
          <w:sz w:val="24"/>
          <w:szCs w:val="24"/>
        </w:rPr>
        <w:t>hosted</w:t>
      </w:r>
      <w:r w:rsidRPr="00847B90">
        <w:rPr>
          <w:rFonts w:ascii="Times New Roman" w:hAnsi="Times New Roman" w:cs="Times New Roman"/>
          <w:sz w:val="24"/>
          <w:szCs w:val="24"/>
        </w:rPr>
        <w:t xml:space="preserve"> by </w:t>
      </w:r>
      <w:r w:rsidR="00BA7D99">
        <w:rPr>
          <w:rFonts w:ascii="Times New Roman" w:hAnsi="Times New Roman" w:cs="Times New Roman"/>
          <w:sz w:val="24"/>
          <w:szCs w:val="24"/>
        </w:rPr>
        <w:t>the Center for Technology and N</w:t>
      </w:r>
      <w:r w:rsidR="0052122A">
        <w:rPr>
          <w:rFonts w:ascii="Times New Roman" w:hAnsi="Times New Roman" w:cs="Times New Roman"/>
          <w:sz w:val="24"/>
          <w:szCs w:val="24"/>
        </w:rPr>
        <w:t xml:space="preserve">ational Security Policy’s (CTNSP) </w:t>
      </w:r>
      <w:r w:rsidRPr="00847B90">
        <w:rPr>
          <w:rFonts w:ascii="Times New Roman" w:hAnsi="Times New Roman" w:cs="Times New Roman"/>
          <w:sz w:val="24"/>
          <w:szCs w:val="24"/>
        </w:rPr>
        <w:t>TIDES</w:t>
      </w:r>
      <w:r w:rsidR="00F21EEC">
        <w:rPr>
          <w:rStyle w:val="FootnoteReference"/>
          <w:rFonts w:ascii="Times New Roman" w:hAnsi="Times New Roman" w:cs="Times New Roman"/>
          <w:sz w:val="24"/>
          <w:szCs w:val="24"/>
        </w:rPr>
        <w:footnoteReference w:id="1"/>
      </w:r>
      <w:r w:rsidRPr="00847B90">
        <w:rPr>
          <w:rFonts w:ascii="Times New Roman" w:hAnsi="Times New Roman" w:cs="Times New Roman"/>
          <w:sz w:val="24"/>
          <w:szCs w:val="24"/>
        </w:rPr>
        <w:t xml:space="preserve"> </w:t>
      </w:r>
      <w:r w:rsidR="0052122A">
        <w:rPr>
          <w:rFonts w:ascii="Times New Roman" w:hAnsi="Times New Roman" w:cs="Times New Roman"/>
          <w:sz w:val="24"/>
          <w:szCs w:val="24"/>
        </w:rPr>
        <w:t>P</w:t>
      </w:r>
      <w:r w:rsidRPr="00847B90">
        <w:rPr>
          <w:rFonts w:ascii="Times New Roman" w:hAnsi="Times New Roman" w:cs="Times New Roman"/>
          <w:sz w:val="24"/>
          <w:szCs w:val="24"/>
        </w:rPr>
        <w:t xml:space="preserve">roject, brought together representatives from the energy sector, government officials, private citizens, as well as technology developers and practitioners. </w:t>
      </w:r>
      <w:r w:rsidR="0052122A">
        <w:rPr>
          <w:rFonts w:ascii="Times New Roman" w:hAnsi="Times New Roman" w:cs="Times New Roman"/>
          <w:sz w:val="24"/>
          <w:szCs w:val="24"/>
        </w:rPr>
        <w:t xml:space="preserve">Participants </w:t>
      </w:r>
      <w:r w:rsidRPr="00847B90">
        <w:rPr>
          <w:rFonts w:ascii="Times New Roman" w:hAnsi="Times New Roman" w:cs="Times New Roman"/>
          <w:sz w:val="24"/>
          <w:szCs w:val="24"/>
        </w:rPr>
        <w:t>convened to discuss low-cost, easily deployable alternative technolog</w:t>
      </w:r>
      <w:r w:rsidR="0052122A">
        <w:rPr>
          <w:rFonts w:ascii="Times New Roman" w:hAnsi="Times New Roman" w:cs="Times New Roman"/>
          <w:sz w:val="24"/>
          <w:szCs w:val="24"/>
        </w:rPr>
        <w:t>y solutions</w:t>
      </w:r>
      <w:r w:rsidRPr="00847B90">
        <w:rPr>
          <w:rFonts w:ascii="Times New Roman" w:hAnsi="Times New Roman" w:cs="Times New Roman"/>
          <w:sz w:val="24"/>
          <w:szCs w:val="24"/>
        </w:rPr>
        <w:t xml:space="preserve"> that could help the President’s Power Africa Initiative to achieve the International Energy Agency’s goal of obtaining $300 billion in investment to </w:t>
      </w:r>
      <w:r w:rsidR="00847B90" w:rsidRPr="00847B90">
        <w:rPr>
          <w:rFonts w:ascii="Times New Roman" w:hAnsi="Times New Roman" w:cs="Times New Roman"/>
          <w:sz w:val="24"/>
          <w:szCs w:val="24"/>
        </w:rPr>
        <w:t>realize</w:t>
      </w:r>
      <w:r w:rsidRPr="00847B90">
        <w:rPr>
          <w:rFonts w:ascii="Times New Roman" w:hAnsi="Times New Roman" w:cs="Times New Roman"/>
          <w:sz w:val="24"/>
          <w:szCs w:val="24"/>
        </w:rPr>
        <w:t xml:space="preserve"> universal electricity access by 2030.</w:t>
      </w:r>
      <w:r w:rsidR="00582682" w:rsidRPr="00847B90">
        <w:rPr>
          <w:rFonts w:ascii="Times New Roman" w:hAnsi="Times New Roman" w:cs="Times New Roman"/>
          <w:sz w:val="24"/>
          <w:szCs w:val="24"/>
        </w:rPr>
        <w:t xml:space="preserve"> The event consisted of a 2.5 hour session held at the National Defense University (NDU)</w:t>
      </w:r>
      <w:r w:rsidR="00E73C29">
        <w:rPr>
          <w:rFonts w:ascii="Times New Roman" w:hAnsi="Times New Roman" w:cs="Times New Roman"/>
          <w:sz w:val="24"/>
          <w:szCs w:val="24"/>
        </w:rPr>
        <w:t xml:space="preserve">. </w:t>
      </w:r>
      <w:r w:rsidR="00582682" w:rsidRPr="00847B90">
        <w:rPr>
          <w:rFonts w:ascii="Times New Roman" w:hAnsi="Times New Roman" w:cs="Times New Roman"/>
          <w:sz w:val="24"/>
          <w:szCs w:val="24"/>
        </w:rPr>
        <w:t xml:space="preserve">The forum </w:t>
      </w:r>
      <w:r w:rsidR="0052122A">
        <w:rPr>
          <w:rFonts w:ascii="Times New Roman" w:hAnsi="Times New Roman" w:cs="Times New Roman"/>
          <w:sz w:val="24"/>
          <w:szCs w:val="24"/>
        </w:rPr>
        <w:t xml:space="preserve">included </w:t>
      </w:r>
      <w:r w:rsidR="00582682" w:rsidRPr="00847B90">
        <w:rPr>
          <w:rFonts w:ascii="Times New Roman" w:hAnsi="Times New Roman" w:cs="Times New Roman"/>
          <w:sz w:val="24"/>
          <w:szCs w:val="24"/>
        </w:rPr>
        <w:t xml:space="preserve">keynote speakers from the DOD and the United States Agency for International Development (USAID) </w:t>
      </w:r>
      <w:r w:rsidR="00847B90">
        <w:rPr>
          <w:rFonts w:ascii="Times New Roman" w:hAnsi="Times New Roman" w:cs="Times New Roman"/>
          <w:sz w:val="24"/>
          <w:szCs w:val="24"/>
        </w:rPr>
        <w:t>along with a</w:t>
      </w:r>
      <w:r w:rsidR="00582682" w:rsidRPr="00847B90">
        <w:rPr>
          <w:rFonts w:ascii="Times New Roman" w:hAnsi="Times New Roman" w:cs="Times New Roman"/>
          <w:sz w:val="24"/>
          <w:szCs w:val="24"/>
        </w:rPr>
        <w:t xml:space="preserve"> panel</w:t>
      </w:r>
      <w:r w:rsidR="00847B90">
        <w:rPr>
          <w:rFonts w:ascii="Times New Roman" w:hAnsi="Times New Roman" w:cs="Times New Roman"/>
          <w:sz w:val="24"/>
          <w:szCs w:val="24"/>
        </w:rPr>
        <w:t xml:space="preserve"> of speakers</w:t>
      </w:r>
      <w:r w:rsidR="00582682" w:rsidRPr="00847B90">
        <w:rPr>
          <w:rFonts w:ascii="Times New Roman" w:hAnsi="Times New Roman" w:cs="Times New Roman"/>
          <w:sz w:val="24"/>
          <w:szCs w:val="24"/>
        </w:rPr>
        <w:t xml:space="preserve">. </w:t>
      </w:r>
    </w:p>
    <w:p w:rsidR="00984312" w:rsidRDefault="00B71117" w:rsidP="00984312">
      <w:pPr>
        <w:rPr>
          <w:rFonts w:ascii="Times New Roman" w:hAnsi="Times New Roman" w:cs="Times New Roman"/>
          <w:sz w:val="24"/>
          <w:szCs w:val="24"/>
        </w:rPr>
      </w:pPr>
      <w:r w:rsidRPr="00847B90">
        <w:rPr>
          <w:rFonts w:ascii="Times New Roman" w:hAnsi="Times New Roman" w:cs="Times New Roman"/>
          <w:sz w:val="24"/>
          <w:szCs w:val="24"/>
        </w:rPr>
        <w:t xml:space="preserve">Dr. Linton Wells </w:t>
      </w:r>
      <w:r w:rsidR="00CE5ED2" w:rsidRPr="00847B90">
        <w:rPr>
          <w:rFonts w:ascii="Times New Roman" w:hAnsi="Times New Roman" w:cs="Times New Roman"/>
          <w:sz w:val="24"/>
          <w:szCs w:val="24"/>
        </w:rPr>
        <w:t xml:space="preserve">II, </w:t>
      </w:r>
      <w:r w:rsidR="0052122A">
        <w:rPr>
          <w:rFonts w:ascii="Times New Roman" w:hAnsi="Times New Roman" w:cs="Times New Roman"/>
          <w:sz w:val="24"/>
          <w:szCs w:val="24"/>
        </w:rPr>
        <w:t>former d</w:t>
      </w:r>
      <w:r w:rsidR="00CE5ED2" w:rsidRPr="00847B90">
        <w:rPr>
          <w:rFonts w:ascii="Times New Roman" w:hAnsi="Times New Roman" w:cs="Times New Roman"/>
          <w:sz w:val="24"/>
          <w:szCs w:val="24"/>
        </w:rPr>
        <w:t xml:space="preserve">irector of </w:t>
      </w:r>
      <w:r w:rsidR="0052122A">
        <w:rPr>
          <w:rFonts w:ascii="Times New Roman" w:hAnsi="Times New Roman" w:cs="Times New Roman"/>
          <w:sz w:val="24"/>
          <w:szCs w:val="24"/>
        </w:rPr>
        <w:t xml:space="preserve">CTNSP, provided the </w:t>
      </w:r>
      <w:r w:rsidR="00A5249B" w:rsidRPr="00847B90">
        <w:rPr>
          <w:rFonts w:ascii="Times New Roman" w:hAnsi="Times New Roman" w:cs="Times New Roman"/>
          <w:sz w:val="24"/>
          <w:szCs w:val="24"/>
        </w:rPr>
        <w:t xml:space="preserve">welcome address </w:t>
      </w:r>
      <w:r w:rsidR="0052122A">
        <w:rPr>
          <w:rFonts w:ascii="Times New Roman" w:hAnsi="Times New Roman" w:cs="Times New Roman"/>
          <w:sz w:val="24"/>
          <w:szCs w:val="24"/>
        </w:rPr>
        <w:t xml:space="preserve">acknowledging </w:t>
      </w:r>
      <w:r w:rsidRPr="00847B90">
        <w:rPr>
          <w:rFonts w:ascii="Times New Roman" w:hAnsi="Times New Roman" w:cs="Times New Roman"/>
          <w:sz w:val="24"/>
          <w:szCs w:val="24"/>
        </w:rPr>
        <w:t xml:space="preserve">the important relationship between </w:t>
      </w:r>
      <w:r w:rsidR="00CE5ED2" w:rsidRPr="00847B90">
        <w:rPr>
          <w:rFonts w:ascii="Times New Roman" w:hAnsi="Times New Roman" w:cs="Times New Roman"/>
          <w:sz w:val="24"/>
          <w:szCs w:val="24"/>
        </w:rPr>
        <w:t>CTNSP</w:t>
      </w:r>
      <w:r w:rsidRPr="00847B90">
        <w:rPr>
          <w:rFonts w:ascii="Times New Roman" w:hAnsi="Times New Roman" w:cs="Times New Roman"/>
          <w:sz w:val="24"/>
          <w:szCs w:val="24"/>
        </w:rPr>
        <w:t xml:space="preserve"> and </w:t>
      </w:r>
      <w:r w:rsidR="0052122A">
        <w:rPr>
          <w:rFonts w:ascii="Times New Roman" w:hAnsi="Times New Roman" w:cs="Times New Roman"/>
          <w:sz w:val="24"/>
          <w:szCs w:val="24"/>
        </w:rPr>
        <w:t xml:space="preserve">the </w:t>
      </w:r>
      <w:r w:rsidRPr="00847B90">
        <w:rPr>
          <w:rFonts w:ascii="Times New Roman" w:hAnsi="Times New Roman" w:cs="Times New Roman"/>
          <w:sz w:val="24"/>
          <w:szCs w:val="24"/>
        </w:rPr>
        <w:t>Power Africa</w:t>
      </w:r>
      <w:r w:rsidR="00B45CBF">
        <w:rPr>
          <w:rFonts w:ascii="Times New Roman" w:hAnsi="Times New Roman" w:cs="Times New Roman"/>
          <w:sz w:val="24"/>
          <w:szCs w:val="24"/>
        </w:rPr>
        <w:t xml:space="preserve"> </w:t>
      </w:r>
      <w:r w:rsidR="00BA7D99">
        <w:rPr>
          <w:rFonts w:ascii="Times New Roman" w:hAnsi="Times New Roman" w:cs="Times New Roman"/>
          <w:sz w:val="24"/>
          <w:szCs w:val="24"/>
        </w:rPr>
        <w:t>I</w:t>
      </w:r>
      <w:r w:rsidR="0052122A">
        <w:rPr>
          <w:rFonts w:ascii="Times New Roman" w:hAnsi="Times New Roman" w:cs="Times New Roman"/>
          <w:sz w:val="24"/>
          <w:szCs w:val="24"/>
        </w:rPr>
        <w:t>nitiative</w:t>
      </w:r>
      <w:r w:rsidRPr="00847B90">
        <w:rPr>
          <w:rFonts w:ascii="Times New Roman" w:hAnsi="Times New Roman" w:cs="Times New Roman"/>
          <w:sz w:val="24"/>
          <w:szCs w:val="24"/>
        </w:rPr>
        <w:t>.</w:t>
      </w:r>
      <w:r w:rsidR="00582682" w:rsidRPr="00847B90">
        <w:rPr>
          <w:rFonts w:ascii="Times New Roman" w:hAnsi="Times New Roman" w:cs="Times New Roman"/>
          <w:sz w:val="24"/>
          <w:szCs w:val="24"/>
        </w:rPr>
        <w:t xml:space="preserve"> </w:t>
      </w:r>
      <w:r w:rsidR="00F21EEC">
        <w:rPr>
          <w:rFonts w:ascii="Times New Roman" w:hAnsi="Times New Roman" w:cs="Times New Roman"/>
          <w:sz w:val="24"/>
          <w:szCs w:val="24"/>
        </w:rPr>
        <w:t xml:space="preserve">He discussed </w:t>
      </w:r>
      <w:r w:rsidR="00582682" w:rsidRPr="00847B90">
        <w:rPr>
          <w:rFonts w:ascii="Times New Roman" w:hAnsi="Times New Roman" w:cs="Times New Roman"/>
          <w:sz w:val="24"/>
          <w:szCs w:val="24"/>
        </w:rPr>
        <w:t>TIDES</w:t>
      </w:r>
      <w:r w:rsidR="00E73C29">
        <w:rPr>
          <w:rFonts w:ascii="Times New Roman" w:hAnsi="Times New Roman" w:cs="Times New Roman"/>
          <w:sz w:val="24"/>
          <w:szCs w:val="24"/>
        </w:rPr>
        <w:t>, which aims</w:t>
      </w:r>
      <w:r w:rsidRPr="00847B90">
        <w:rPr>
          <w:rFonts w:ascii="Times New Roman" w:hAnsi="Times New Roman" w:cs="Times New Roman"/>
          <w:sz w:val="24"/>
          <w:szCs w:val="24"/>
        </w:rPr>
        <w:t xml:space="preserve"> to provide solutions that work for local populations, fitting into their world and utilizing their resources</w:t>
      </w:r>
      <w:r w:rsidR="00FA65E3">
        <w:rPr>
          <w:rFonts w:ascii="Times New Roman" w:hAnsi="Times New Roman" w:cs="Times New Roman"/>
          <w:sz w:val="24"/>
          <w:szCs w:val="24"/>
        </w:rPr>
        <w:t>, just as Power Africa aims to do</w:t>
      </w:r>
      <w:r w:rsidRPr="00847B90">
        <w:rPr>
          <w:rFonts w:ascii="Times New Roman" w:hAnsi="Times New Roman" w:cs="Times New Roman"/>
          <w:sz w:val="24"/>
          <w:szCs w:val="24"/>
        </w:rPr>
        <w:t>. Collaboration and building partnerships to undertake pro</w:t>
      </w:r>
      <w:r w:rsidR="00FA65E3">
        <w:rPr>
          <w:rFonts w:ascii="Times New Roman" w:hAnsi="Times New Roman" w:cs="Times New Roman"/>
          <w:sz w:val="24"/>
          <w:szCs w:val="24"/>
        </w:rPr>
        <w:t>jects is an important element of both TIDES and Power Africa in</w:t>
      </w:r>
      <w:r w:rsidRPr="00847B90">
        <w:rPr>
          <w:rFonts w:ascii="Times New Roman" w:hAnsi="Times New Roman" w:cs="Times New Roman"/>
          <w:sz w:val="24"/>
          <w:szCs w:val="24"/>
        </w:rPr>
        <w:t xml:space="preserve"> effectively providing humanitarian relief.</w:t>
      </w:r>
      <w:bookmarkStart w:id="0" w:name="_GoBack"/>
      <w:bookmarkEnd w:id="0"/>
    </w:p>
    <w:p w:rsidR="00CD402D" w:rsidRDefault="00CD402D" w:rsidP="00984312">
      <w:pPr>
        <w:rPr>
          <w:rFonts w:ascii="Times New Roman" w:hAnsi="Times New Roman" w:cs="Times New Roman"/>
          <w:sz w:val="24"/>
          <w:szCs w:val="24"/>
        </w:rPr>
      </w:pPr>
    </w:p>
    <w:p w:rsidR="00CD402D" w:rsidRPr="00E73C29" w:rsidRDefault="00CD402D" w:rsidP="00984312">
      <w:pPr>
        <w:rPr>
          <w:rFonts w:ascii="Times New Roman" w:hAnsi="Times New Roman" w:cs="Times New Roman"/>
          <w:b/>
          <w:sz w:val="24"/>
          <w:szCs w:val="24"/>
          <w:u w:val="single"/>
        </w:rPr>
      </w:pPr>
      <w:r w:rsidRPr="00E73C29">
        <w:rPr>
          <w:rFonts w:ascii="Times New Roman" w:hAnsi="Times New Roman" w:cs="Times New Roman"/>
          <w:b/>
          <w:sz w:val="24"/>
          <w:szCs w:val="24"/>
          <w:u w:val="single"/>
        </w:rPr>
        <w:t>KEYNOTE SPEAKERS</w:t>
      </w:r>
    </w:p>
    <w:p w:rsidR="00D668B8" w:rsidRDefault="00CE5ED2" w:rsidP="00984312">
      <w:pPr>
        <w:rPr>
          <w:rFonts w:ascii="Times New Roman" w:hAnsi="Times New Roman" w:cs="Times New Roman"/>
          <w:sz w:val="24"/>
          <w:szCs w:val="24"/>
        </w:rPr>
      </w:pPr>
      <w:r w:rsidRPr="00847B90">
        <w:rPr>
          <w:rFonts w:ascii="Times New Roman" w:hAnsi="Times New Roman" w:cs="Times New Roman"/>
          <w:sz w:val="24"/>
          <w:szCs w:val="24"/>
        </w:rPr>
        <w:t xml:space="preserve">Mr. Elmer </w:t>
      </w:r>
      <w:r w:rsidR="00E73C29" w:rsidRPr="00847B90">
        <w:rPr>
          <w:rFonts w:ascii="Times New Roman" w:hAnsi="Times New Roman" w:cs="Times New Roman"/>
          <w:sz w:val="24"/>
          <w:szCs w:val="24"/>
        </w:rPr>
        <w:t>Roman</w:t>
      </w:r>
      <w:r w:rsidR="00E73C29">
        <w:rPr>
          <w:rFonts w:ascii="Times New Roman" w:hAnsi="Times New Roman" w:cs="Times New Roman"/>
          <w:sz w:val="24"/>
          <w:szCs w:val="24"/>
        </w:rPr>
        <w:t>,</w:t>
      </w:r>
      <w:r w:rsidR="00E73C29" w:rsidRPr="00847B90">
        <w:rPr>
          <w:rFonts w:ascii="Times New Roman" w:hAnsi="Times New Roman" w:cs="Times New Roman"/>
          <w:sz w:val="24"/>
          <w:szCs w:val="24"/>
        </w:rPr>
        <w:t xml:space="preserve"> Oversight</w:t>
      </w:r>
      <w:r w:rsidRPr="00847B90">
        <w:rPr>
          <w:rFonts w:ascii="Times New Roman" w:hAnsi="Times New Roman" w:cs="Times New Roman"/>
          <w:sz w:val="24"/>
          <w:szCs w:val="24"/>
        </w:rPr>
        <w:t xml:space="preserve"> Executive for Building Partnerships</w:t>
      </w:r>
      <w:r w:rsidR="00114C94">
        <w:rPr>
          <w:rFonts w:ascii="Times New Roman" w:hAnsi="Times New Roman" w:cs="Times New Roman"/>
          <w:sz w:val="24"/>
          <w:szCs w:val="24"/>
        </w:rPr>
        <w:t xml:space="preserve">, </w:t>
      </w:r>
      <w:r w:rsidRPr="00847B90">
        <w:rPr>
          <w:rFonts w:ascii="Times New Roman" w:hAnsi="Times New Roman" w:cs="Times New Roman"/>
          <w:sz w:val="24"/>
          <w:szCs w:val="24"/>
        </w:rPr>
        <w:t>Office of the Assistant Secretary of Defense, Research and Engineering (</w:t>
      </w:r>
      <w:proofErr w:type="gramStart"/>
      <w:r w:rsidRPr="00847B90">
        <w:rPr>
          <w:rFonts w:ascii="Times New Roman" w:hAnsi="Times New Roman" w:cs="Times New Roman"/>
          <w:sz w:val="24"/>
          <w:szCs w:val="24"/>
        </w:rPr>
        <w:t>OASD(</w:t>
      </w:r>
      <w:proofErr w:type="gramEnd"/>
      <w:r w:rsidRPr="00847B90">
        <w:rPr>
          <w:rFonts w:ascii="Times New Roman" w:hAnsi="Times New Roman" w:cs="Times New Roman"/>
          <w:sz w:val="24"/>
          <w:szCs w:val="24"/>
        </w:rPr>
        <w:t>RE))</w:t>
      </w:r>
      <w:r w:rsidR="00F21EEC">
        <w:rPr>
          <w:rFonts w:ascii="Times New Roman" w:hAnsi="Times New Roman" w:cs="Times New Roman"/>
          <w:sz w:val="24"/>
          <w:szCs w:val="24"/>
        </w:rPr>
        <w:t xml:space="preserve"> was</w:t>
      </w:r>
      <w:r w:rsidR="00E73C29">
        <w:rPr>
          <w:rFonts w:ascii="Times New Roman" w:hAnsi="Times New Roman" w:cs="Times New Roman"/>
          <w:sz w:val="24"/>
          <w:szCs w:val="24"/>
        </w:rPr>
        <w:t xml:space="preserve"> </w:t>
      </w:r>
      <w:r w:rsidR="00A5249B" w:rsidRPr="00847B90">
        <w:rPr>
          <w:rFonts w:ascii="Times New Roman" w:hAnsi="Times New Roman" w:cs="Times New Roman"/>
          <w:sz w:val="24"/>
          <w:szCs w:val="24"/>
        </w:rPr>
        <w:t>the DOD keynote speaker</w:t>
      </w:r>
      <w:r w:rsidR="00F21EEC">
        <w:rPr>
          <w:rFonts w:ascii="Times New Roman" w:hAnsi="Times New Roman" w:cs="Times New Roman"/>
          <w:sz w:val="24"/>
          <w:szCs w:val="24"/>
        </w:rPr>
        <w:t>.  Mr. Roman</w:t>
      </w:r>
      <w:r w:rsidR="00A5249B" w:rsidRPr="00847B90">
        <w:rPr>
          <w:rFonts w:ascii="Times New Roman" w:hAnsi="Times New Roman" w:cs="Times New Roman"/>
          <w:sz w:val="24"/>
          <w:szCs w:val="24"/>
        </w:rPr>
        <w:t xml:space="preserve"> </w:t>
      </w:r>
      <w:r w:rsidR="00B71117" w:rsidRPr="00847B90">
        <w:rPr>
          <w:rFonts w:ascii="Times New Roman" w:hAnsi="Times New Roman" w:cs="Times New Roman"/>
          <w:sz w:val="24"/>
          <w:szCs w:val="24"/>
        </w:rPr>
        <w:t>discussed power and energy generation</w:t>
      </w:r>
      <w:r w:rsidRPr="00847B90">
        <w:rPr>
          <w:rFonts w:ascii="Times New Roman" w:hAnsi="Times New Roman" w:cs="Times New Roman"/>
          <w:sz w:val="24"/>
          <w:szCs w:val="24"/>
        </w:rPr>
        <w:t xml:space="preserve"> as well as </w:t>
      </w:r>
      <w:r w:rsidR="00174A4A" w:rsidRPr="00847B90">
        <w:rPr>
          <w:rFonts w:ascii="Times New Roman" w:hAnsi="Times New Roman" w:cs="Times New Roman"/>
          <w:sz w:val="24"/>
          <w:szCs w:val="24"/>
        </w:rPr>
        <w:t xml:space="preserve">the </w:t>
      </w:r>
      <w:r w:rsidR="00114C94">
        <w:rPr>
          <w:rFonts w:ascii="Times New Roman" w:hAnsi="Times New Roman" w:cs="Times New Roman"/>
          <w:sz w:val="24"/>
          <w:szCs w:val="24"/>
        </w:rPr>
        <w:t>ability to</w:t>
      </w:r>
      <w:r w:rsidR="00472491">
        <w:rPr>
          <w:rFonts w:ascii="Times New Roman" w:hAnsi="Times New Roman" w:cs="Times New Roman"/>
          <w:sz w:val="24"/>
          <w:szCs w:val="24"/>
        </w:rPr>
        <w:t xml:space="preserve"> </w:t>
      </w:r>
      <w:r w:rsidR="00174A4A" w:rsidRPr="00847B90">
        <w:rPr>
          <w:rFonts w:ascii="Times New Roman" w:hAnsi="Times New Roman" w:cs="Times New Roman"/>
          <w:sz w:val="24"/>
          <w:szCs w:val="24"/>
        </w:rPr>
        <w:t xml:space="preserve">connect </w:t>
      </w:r>
      <w:r w:rsidRPr="00847B90">
        <w:rPr>
          <w:rFonts w:ascii="Times New Roman" w:hAnsi="Times New Roman" w:cs="Times New Roman"/>
          <w:sz w:val="24"/>
          <w:szCs w:val="24"/>
        </w:rPr>
        <w:t xml:space="preserve">the DOD </w:t>
      </w:r>
      <w:r w:rsidR="00174A4A" w:rsidRPr="00847B90">
        <w:rPr>
          <w:rFonts w:ascii="Times New Roman" w:hAnsi="Times New Roman" w:cs="Times New Roman"/>
          <w:sz w:val="24"/>
          <w:szCs w:val="24"/>
        </w:rPr>
        <w:t xml:space="preserve">with the </w:t>
      </w:r>
      <w:r w:rsidR="00020A55">
        <w:rPr>
          <w:rFonts w:ascii="Times New Roman" w:hAnsi="Times New Roman" w:cs="Times New Roman"/>
          <w:sz w:val="24"/>
          <w:szCs w:val="24"/>
        </w:rPr>
        <w:t>“</w:t>
      </w:r>
      <w:r w:rsidR="00174A4A" w:rsidRPr="00847B90">
        <w:rPr>
          <w:rFonts w:ascii="Times New Roman" w:hAnsi="Times New Roman" w:cs="Times New Roman"/>
          <w:sz w:val="24"/>
          <w:szCs w:val="24"/>
        </w:rPr>
        <w:t>right</w:t>
      </w:r>
      <w:r w:rsidR="00020A55">
        <w:rPr>
          <w:rFonts w:ascii="Times New Roman" w:hAnsi="Times New Roman" w:cs="Times New Roman"/>
          <w:sz w:val="24"/>
          <w:szCs w:val="24"/>
        </w:rPr>
        <w:t>”</w:t>
      </w:r>
      <w:r w:rsidR="009A5C9B">
        <w:rPr>
          <w:rFonts w:ascii="Times New Roman" w:hAnsi="Times New Roman" w:cs="Times New Roman"/>
          <w:sz w:val="24"/>
          <w:szCs w:val="24"/>
        </w:rPr>
        <w:t xml:space="preserve"> organizations. He </w:t>
      </w:r>
      <w:r w:rsidR="00114C94">
        <w:rPr>
          <w:rFonts w:ascii="Times New Roman" w:hAnsi="Times New Roman" w:cs="Times New Roman"/>
          <w:sz w:val="24"/>
          <w:szCs w:val="24"/>
        </w:rPr>
        <w:t xml:space="preserve">stressed the importance of </w:t>
      </w:r>
      <w:r w:rsidR="00174A4A" w:rsidRPr="00847B90">
        <w:rPr>
          <w:rFonts w:ascii="Times New Roman" w:hAnsi="Times New Roman" w:cs="Times New Roman"/>
          <w:sz w:val="24"/>
          <w:szCs w:val="24"/>
        </w:rPr>
        <w:t xml:space="preserve">whole-of-government approaches to build security and stability by helping others to help themselves. </w:t>
      </w:r>
      <w:r w:rsidR="00D668B8">
        <w:rPr>
          <w:rFonts w:ascii="Times New Roman" w:hAnsi="Times New Roman" w:cs="Times New Roman"/>
          <w:sz w:val="24"/>
          <w:szCs w:val="24"/>
        </w:rPr>
        <w:t>He highlighted a number of D</w:t>
      </w:r>
      <w:r w:rsidR="00472491">
        <w:rPr>
          <w:rFonts w:ascii="Times New Roman" w:hAnsi="Times New Roman" w:cs="Times New Roman"/>
          <w:sz w:val="24"/>
          <w:szCs w:val="24"/>
        </w:rPr>
        <w:t>O</w:t>
      </w:r>
      <w:r w:rsidR="00D668B8">
        <w:rPr>
          <w:rFonts w:ascii="Times New Roman" w:hAnsi="Times New Roman" w:cs="Times New Roman"/>
          <w:sz w:val="24"/>
          <w:szCs w:val="24"/>
        </w:rPr>
        <w:t xml:space="preserve">D initiatives currently underway. </w:t>
      </w:r>
      <w:r w:rsidR="00104857">
        <w:rPr>
          <w:rFonts w:ascii="Times New Roman" w:hAnsi="Times New Roman" w:cs="Times New Roman"/>
          <w:sz w:val="24"/>
          <w:szCs w:val="24"/>
        </w:rPr>
        <w:t>These initiatives included:</w:t>
      </w:r>
    </w:p>
    <w:p w:rsidR="00D668B8" w:rsidRDefault="00174A4A" w:rsidP="00472491">
      <w:pPr>
        <w:pStyle w:val="ListParagraph"/>
        <w:numPr>
          <w:ilvl w:val="0"/>
          <w:numId w:val="1"/>
        </w:numPr>
        <w:rPr>
          <w:rFonts w:ascii="Times New Roman" w:hAnsi="Times New Roman" w:cs="Times New Roman"/>
          <w:sz w:val="24"/>
          <w:szCs w:val="24"/>
        </w:rPr>
      </w:pPr>
      <w:r w:rsidRPr="00472491">
        <w:rPr>
          <w:rFonts w:ascii="Times New Roman" w:hAnsi="Times New Roman" w:cs="Times New Roman"/>
          <w:sz w:val="24"/>
          <w:szCs w:val="24"/>
        </w:rPr>
        <w:lastRenderedPageBreak/>
        <w:t xml:space="preserve">The 2011 </w:t>
      </w:r>
      <w:r w:rsidR="00CE5ED2" w:rsidRPr="00472491">
        <w:rPr>
          <w:rFonts w:ascii="Times New Roman" w:hAnsi="Times New Roman" w:cs="Times New Roman"/>
          <w:sz w:val="24"/>
          <w:szCs w:val="24"/>
        </w:rPr>
        <w:t>DOD</w:t>
      </w:r>
      <w:r w:rsidRPr="00472491">
        <w:rPr>
          <w:rFonts w:ascii="Times New Roman" w:hAnsi="Times New Roman" w:cs="Times New Roman"/>
          <w:sz w:val="24"/>
          <w:szCs w:val="24"/>
        </w:rPr>
        <w:t xml:space="preserve"> </w:t>
      </w:r>
      <w:r w:rsidR="00CE5ED2" w:rsidRPr="00472491">
        <w:rPr>
          <w:rFonts w:ascii="Times New Roman" w:hAnsi="Times New Roman" w:cs="Times New Roman"/>
          <w:sz w:val="24"/>
          <w:szCs w:val="24"/>
        </w:rPr>
        <w:t xml:space="preserve">Operational </w:t>
      </w:r>
      <w:r w:rsidRPr="00472491">
        <w:rPr>
          <w:rFonts w:ascii="Times New Roman" w:hAnsi="Times New Roman" w:cs="Times New Roman"/>
          <w:sz w:val="24"/>
          <w:szCs w:val="24"/>
        </w:rPr>
        <w:t>Energy Strategy</w:t>
      </w:r>
      <w:r w:rsidR="00472491">
        <w:rPr>
          <w:rStyle w:val="FootnoteReference"/>
          <w:rFonts w:ascii="Times New Roman" w:hAnsi="Times New Roman" w:cs="Times New Roman"/>
          <w:sz w:val="24"/>
          <w:szCs w:val="24"/>
        </w:rPr>
        <w:footnoteReference w:id="2"/>
      </w:r>
      <w:r w:rsidRPr="00472491">
        <w:rPr>
          <w:rFonts w:ascii="Times New Roman" w:hAnsi="Times New Roman" w:cs="Times New Roman"/>
          <w:sz w:val="24"/>
          <w:szCs w:val="24"/>
        </w:rPr>
        <w:t xml:space="preserve"> provides guidance about how to better utilize energy resources. It </w:t>
      </w:r>
      <w:r w:rsidR="00F21EEC" w:rsidRPr="00472491">
        <w:rPr>
          <w:rFonts w:ascii="Times New Roman" w:hAnsi="Times New Roman" w:cs="Times New Roman"/>
          <w:sz w:val="24"/>
          <w:szCs w:val="24"/>
        </w:rPr>
        <w:t xml:space="preserve">also </w:t>
      </w:r>
      <w:r w:rsidRPr="00472491">
        <w:rPr>
          <w:rFonts w:ascii="Times New Roman" w:hAnsi="Times New Roman" w:cs="Times New Roman"/>
          <w:sz w:val="24"/>
          <w:szCs w:val="24"/>
        </w:rPr>
        <w:t>focuses on energy demands in order to ensure that the Armed Forces have the necessary resources by attempting to reduce military operational demand for energy</w:t>
      </w:r>
      <w:r w:rsidR="00D92DB0" w:rsidRPr="00472491">
        <w:rPr>
          <w:rFonts w:ascii="Times New Roman" w:hAnsi="Times New Roman" w:cs="Times New Roman"/>
          <w:sz w:val="24"/>
          <w:szCs w:val="24"/>
        </w:rPr>
        <w:t xml:space="preserve">, </w:t>
      </w:r>
      <w:r w:rsidR="00020A55" w:rsidRPr="00472491">
        <w:rPr>
          <w:rFonts w:ascii="Times New Roman" w:hAnsi="Times New Roman" w:cs="Times New Roman"/>
          <w:sz w:val="24"/>
          <w:szCs w:val="24"/>
        </w:rPr>
        <w:t xml:space="preserve">to </w:t>
      </w:r>
      <w:r w:rsidR="00D92DB0" w:rsidRPr="00472491">
        <w:rPr>
          <w:rFonts w:ascii="Times New Roman" w:hAnsi="Times New Roman" w:cs="Times New Roman"/>
          <w:sz w:val="24"/>
          <w:szCs w:val="24"/>
        </w:rPr>
        <w:t xml:space="preserve">expand and secure operational energy supply, and </w:t>
      </w:r>
      <w:r w:rsidR="00020A55" w:rsidRPr="00472491">
        <w:rPr>
          <w:rFonts w:ascii="Times New Roman" w:hAnsi="Times New Roman" w:cs="Times New Roman"/>
          <w:sz w:val="24"/>
          <w:szCs w:val="24"/>
        </w:rPr>
        <w:t xml:space="preserve">to </w:t>
      </w:r>
      <w:r w:rsidR="00D92DB0" w:rsidRPr="00472491">
        <w:rPr>
          <w:rFonts w:ascii="Times New Roman" w:hAnsi="Times New Roman" w:cs="Times New Roman"/>
          <w:sz w:val="24"/>
          <w:szCs w:val="24"/>
        </w:rPr>
        <w:t>build energy security for the future</w:t>
      </w:r>
      <w:r w:rsidRPr="00472491">
        <w:rPr>
          <w:rFonts w:ascii="Times New Roman" w:hAnsi="Times New Roman" w:cs="Times New Roman"/>
          <w:sz w:val="24"/>
          <w:szCs w:val="24"/>
        </w:rPr>
        <w:t xml:space="preserve">. </w:t>
      </w:r>
    </w:p>
    <w:p w:rsidR="00104857" w:rsidRDefault="00104857" w:rsidP="00104857">
      <w:pPr>
        <w:pStyle w:val="ListParagraph"/>
        <w:rPr>
          <w:rFonts w:ascii="Times New Roman" w:hAnsi="Times New Roman" w:cs="Times New Roman"/>
          <w:sz w:val="24"/>
          <w:szCs w:val="24"/>
        </w:rPr>
      </w:pPr>
    </w:p>
    <w:p w:rsidR="00B45CBF" w:rsidRDefault="00174A4A" w:rsidP="00472491">
      <w:pPr>
        <w:pStyle w:val="ListParagraph"/>
        <w:numPr>
          <w:ilvl w:val="0"/>
          <w:numId w:val="1"/>
        </w:numPr>
        <w:rPr>
          <w:rFonts w:ascii="Times New Roman" w:hAnsi="Times New Roman" w:cs="Times New Roman"/>
          <w:sz w:val="24"/>
          <w:szCs w:val="24"/>
        </w:rPr>
      </w:pPr>
      <w:r w:rsidRPr="00BA7D99">
        <w:rPr>
          <w:rFonts w:ascii="Times New Roman" w:hAnsi="Times New Roman" w:cs="Times New Roman"/>
          <w:sz w:val="24"/>
          <w:szCs w:val="24"/>
        </w:rPr>
        <w:t xml:space="preserve">The </w:t>
      </w:r>
      <w:r w:rsidR="00CE5ED2" w:rsidRPr="00BA7D99">
        <w:rPr>
          <w:rFonts w:ascii="Times New Roman" w:hAnsi="Times New Roman" w:cs="Times New Roman"/>
          <w:sz w:val="24"/>
          <w:szCs w:val="24"/>
        </w:rPr>
        <w:t>DOD Energy P</w:t>
      </w:r>
      <w:r w:rsidRPr="00BA7D99">
        <w:rPr>
          <w:rFonts w:ascii="Times New Roman" w:hAnsi="Times New Roman" w:cs="Times New Roman"/>
          <w:sz w:val="24"/>
          <w:szCs w:val="24"/>
        </w:rPr>
        <w:t xml:space="preserve">olicy addresses renewable energy sources and alternative fuels. Energy is an essential resource and is critical for the development of military capabilities moving forward. New, viable, renewable sources of energy are essential to the further development of emerging regions. </w:t>
      </w:r>
      <w:r w:rsidR="00FA65E3" w:rsidRPr="00BA7D99">
        <w:rPr>
          <w:rFonts w:ascii="Times New Roman" w:hAnsi="Times New Roman" w:cs="Times New Roman"/>
          <w:sz w:val="24"/>
          <w:szCs w:val="24"/>
        </w:rPr>
        <w:t>Accordingly, i</w:t>
      </w:r>
      <w:r w:rsidR="007933EA" w:rsidRPr="00BA7D99">
        <w:rPr>
          <w:rFonts w:ascii="Times New Roman" w:hAnsi="Times New Roman" w:cs="Times New Roman"/>
          <w:sz w:val="24"/>
          <w:szCs w:val="24"/>
        </w:rPr>
        <w:t>nnovative sources of energy generation must be developed.</w:t>
      </w:r>
    </w:p>
    <w:p w:rsidR="007933EA" w:rsidRPr="00472491" w:rsidRDefault="00D668B8" w:rsidP="00472491">
      <w:pPr>
        <w:pStyle w:val="ListParagraph"/>
        <w:numPr>
          <w:ilvl w:val="0"/>
          <w:numId w:val="1"/>
        </w:numPr>
        <w:rPr>
          <w:rFonts w:ascii="Times New Roman" w:hAnsi="Times New Roman" w:cs="Times New Roman"/>
          <w:sz w:val="24"/>
          <w:szCs w:val="24"/>
        </w:rPr>
      </w:pPr>
      <w:r w:rsidRPr="00472491">
        <w:rPr>
          <w:rFonts w:ascii="Times New Roman" w:hAnsi="Times New Roman" w:cs="Times New Roman"/>
          <w:sz w:val="24"/>
          <w:szCs w:val="24"/>
        </w:rPr>
        <w:t xml:space="preserve">The </w:t>
      </w:r>
      <w:r w:rsidR="007933EA" w:rsidRPr="00472491">
        <w:rPr>
          <w:rFonts w:ascii="Times New Roman" w:hAnsi="Times New Roman" w:cs="Times New Roman"/>
          <w:sz w:val="24"/>
          <w:szCs w:val="24"/>
        </w:rPr>
        <w:t>Miniature Deployment Assistance Kits (</w:t>
      </w:r>
      <w:proofErr w:type="spellStart"/>
      <w:r w:rsidR="007933EA" w:rsidRPr="00472491">
        <w:rPr>
          <w:rFonts w:ascii="Times New Roman" w:hAnsi="Times New Roman" w:cs="Times New Roman"/>
          <w:sz w:val="24"/>
          <w:szCs w:val="24"/>
        </w:rPr>
        <w:t>MiDAs</w:t>
      </w:r>
      <w:proofErr w:type="spellEnd"/>
      <w:r w:rsidR="007933EA" w:rsidRPr="00472491">
        <w:rPr>
          <w:rFonts w:ascii="Times New Roman" w:hAnsi="Times New Roman" w:cs="Times New Roman"/>
          <w:sz w:val="24"/>
          <w:szCs w:val="24"/>
        </w:rPr>
        <w:t>)</w:t>
      </w:r>
      <w:r w:rsidR="00D92DB0" w:rsidRPr="00472491">
        <w:rPr>
          <w:rFonts w:ascii="Times New Roman" w:hAnsi="Times New Roman" w:cs="Times New Roman"/>
          <w:sz w:val="24"/>
          <w:szCs w:val="24"/>
        </w:rPr>
        <w:t xml:space="preserve"> </w:t>
      </w:r>
      <w:r w:rsidR="006C6B88" w:rsidRPr="00472491">
        <w:rPr>
          <w:rFonts w:ascii="Times New Roman" w:hAnsi="Times New Roman" w:cs="Times New Roman"/>
          <w:sz w:val="24"/>
          <w:szCs w:val="24"/>
        </w:rPr>
        <w:t>are an</w:t>
      </w:r>
      <w:r>
        <w:rPr>
          <w:rFonts w:ascii="Times New Roman" w:hAnsi="Times New Roman" w:cs="Times New Roman"/>
          <w:sz w:val="24"/>
          <w:szCs w:val="24"/>
        </w:rPr>
        <w:t>other</w:t>
      </w:r>
      <w:r w:rsidR="006C6B88" w:rsidRPr="00472491">
        <w:rPr>
          <w:rFonts w:ascii="Times New Roman" w:hAnsi="Times New Roman" w:cs="Times New Roman"/>
          <w:sz w:val="24"/>
          <w:szCs w:val="24"/>
        </w:rPr>
        <w:t xml:space="preserve"> example of technology aimed at aiding stressed populations. The kits </w:t>
      </w:r>
      <w:r w:rsidR="00D92DB0" w:rsidRPr="00472491">
        <w:rPr>
          <w:rFonts w:ascii="Times New Roman" w:hAnsi="Times New Roman" w:cs="Times New Roman"/>
          <w:sz w:val="24"/>
          <w:szCs w:val="24"/>
        </w:rPr>
        <w:t>provide water purification, reliable and renewable power, and interoperable global communications to approximately 1</w:t>
      </w:r>
      <w:r w:rsidR="00FA65E3" w:rsidRPr="00472491">
        <w:rPr>
          <w:rFonts w:ascii="Times New Roman" w:hAnsi="Times New Roman" w:cs="Times New Roman"/>
          <w:sz w:val="24"/>
          <w:szCs w:val="24"/>
        </w:rPr>
        <w:t>,</w:t>
      </w:r>
      <w:r w:rsidR="00D92DB0" w:rsidRPr="00472491">
        <w:rPr>
          <w:rFonts w:ascii="Times New Roman" w:hAnsi="Times New Roman" w:cs="Times New Roman"/>
          <w:sz w:val="24"/>
          <w:szCs w:val="24"/>
        </w:rPr>
        <w:t xml:space="preserve">000 people. </w:t>
      </w:r>
      <w:r w:rsidR="007933EA" w:rsidRPr="00472491">
        <w:rPr>
          <w:rFonts w:ascii="Times New Roman" w:hAnsi="Times New Roman" w:cs="Times New Roman"/>
          <w:sz w:val="24"/>
          <w:szCs w:val="24"/>
        </w:rPr>
        <w:t>They are tools for</w:t>
      </w:r>
      <w:r w:rsidR="00FA65E3" w:rsidRPr="00472491">
        <w:rPr>
          <w:rFonts w:ascii="Times New Roman" w:hAnsi="Times New Roman" w:cs="Times New Roman"/>
          <w:sz w:val="24"/>
          <w:szCs w:val="24"/>
        </w:rPr>
        <w:t xml:space="preserve"> maximizing command and control</w:t>
      </w:r>
      <w:r w:rsidR="007933EA" w:rsidRPr="00472491">
        <w:rPr>
          <w:rFonts w:ascii="Times New Roman" w:hAnsi="Times New Roman" w:cs="Times New Roman"/>
          <w:sz w:val="24"/>
          <w:szCs w:val="24"/>
        </w:rPr>
        <w:t xml:space="preserve"> </w:t>
      </w:r>
      <w:r w:rsidR="00FA65E3" w:rsidRPr="00472491">
        <w:rPr>
          <w:rFonts w:ascii="Times New Roman" w:hAnsi="Times New Roman" w:cs="Times New Roman"/>
          <w:sz w:val="24"/>
          <w:szCs w:val="24"/>
        </w:rPr>
        <w:t>as well as</w:t>
      </w:r>
      <w:r w:rsidR="007933EA" w:rsidRPr="00472491">
        <w:rPr>
          <w:rFonts w:ascii="Times New Roman" w:hAnsi="Times New Roman" w:cs="Times New Roman"/>
          <w:sz w:val="24"/>
          <w:szCs w:val="24"/>
        </w:rPr>
        <w:t xml:space="preserve"> situational awareness capabilities. They are intended for groups without a</w:t>
      </w:r>
      <w:r w:rsidR="006C6B88" w:rsidRPr="00472491">
        <w:rPr>
          <w:rFonts w:ascii="Times New Roman" w:hAnsi="Times New Roman" w:cs="Times New Roman"/>
          <w:sz w:val="24"/>
          <w:szCs w:val="24"/>
        </w:rPr>
        <w:t>ccess to rapidly deployable, low-</w:t>
      </w:r>
      <w:r w:rsidR="007933EA" w:rsidRPr="00472491">
        <w:rPr>
          <w:rFonts w:ascii="Times New Roman" w:hAnsi="Times New Roman" w:cs="Times New Roman"/>
          <w:sz w:val="24"/>
          <w:szCs w:val="24"/>
        </w:rPr>
        <w:t xml:space="preserve">cost, lightweight </w:t>
      </w:r>
      <w:r w:rsidR="00FA65E3" w:rsidRPr="00472491">
        <w:rPr>
          <w:rFonts w:ascii="Times New Roman" w:hAnsi="Times New Roman" w:cs="Times New Roman"/>
          <w:sz w:val="24"/>
          <w:szCs w:val="24"/>
        </w:rPr>
        <w:t>resources</w:t>
      </w:r>
      <w:r w:rsidR="007933EA" w:rsidRPr="00472491">
        <w:rPr>
          <w:rFonts w:ascii="Times New Roman" w:hAnsi="Times New Roman" w:cs="Times New Roman"/>
          <w:sz w:val="24"/>
          <w:szCs w:val="24"/>
        </w:rPr>
        <w:t xml:space="preserve"> </w:t>
      </w:r>
      <w:r w:rsidR="006C6B88" w:rsidRPr="00472491">
        <w:rPr>
          <w:rFonts w:ascii="Times New Roman" w:hAnsi="Times New Roman" w:cs="Times New Roman"/>
          <w:sz w:val="24"/>
          <w:szCs w:val="24"/>
        </w:rPr>
        <w:t xml:space="preserve">in order </w:t>
      </w:r>
      <w:r w:rsidR="007933EA" w:rsidRPr="00472491">
        <w:rPr>
          <w:rFonts w:ascii="Times New Roman" w:hAnsi="Times New Roman" w:cs="Times New Roman"/>
          <w:sz w:val="24"/>
          <w:szCs w:val="24"/>
        </w:rPr>
        <w:t>to enable effectiv</w:t>
      </w:r>
      <w:r w:rsidR="006C6B88" w:rsidRPr="00472491">
        <w:rPr>
          <w:rFonts w:ascii="Times New Roman" w:hAnsi="Times New Roman" w:cs="Times New Roman"/>
          <w:sz w:val="24"/>
          <w:szCs w:val="24"/>
        </w:rPr>
        <w:t xml:space="preserve">e whole-of-government response in partner countries. </w:t>
      </w:r>
      <w:r w:rsidR="007933EA" w:rsidRPr="00472491">
        <w:rPr>
          <w:rFonts w:ascii="Times New Roman" w:hAnsi="Times New Roman" w:cs="Times New Roman"/>
          <w:sz w:val="24"/>
          <w:szCs w:val="24"/>
        </w:rPr>
        <w:t xml:space="preserve">Much work has been done with energy generation in the Americas, focusing on solar, wind, water, and biomass resources. </w:t>
      </w:r>
    </w:p>
    <w:p w:rsidR="007933EA" w:rsidRPr="00847B90" w:rsidRDefault="00FA65E3" w:rsidP="00984312">
      <w:pPr>
        <w:rPr>
          <w:rFonts w:ascii="Times New Roman" w:hAnsi="Times New Roman" w:cs="Times New Roman"/>
          <w:sz w:val="24"/>
          <w:szCs w:val="24"/>
        </w:rPr>
      </w:pPr>
      <w:r>
        <w:rPr>
          <w:rFonts w:ascii="Times New Roman" w:hAnsi="Times New Roman" w:cs="Times New Roman"/>
          <w:sz w:val="24"/>
          <w:szCs w:val="24"/>
        </w:rPr>
        <w:t xml:space="preserve">Mr. Roman concluded by identifying several challenges. </w:t>
      </w:r>
      <w:r w:rsidR="000A1D98" w:rsidRPr="00847B90">
        <w:rPr>
          <w:rFonts w:ascii="Times New Roman" w:hAnsi="Times New Roman" w:cs="Times New Roman"/>
          <w:sz w:val="24"/>
          <w:szCs w:val="24"/>
        </w:rPr>
        <w:t xml:space="preserve">One </w:t>
      </w:r>
      <w:r>
        <w:rPr>
          <w:rFonts w:ascii="Times New Roman" w:hAnsi="Times New Roman" w:cs="Times New Roman"/>
          <w:sz w:val="24"/>
          <w:szCs w:val="24"/>
        </w:rPr>
        <w:t xml:space="preserve">challenge </w:t>
      </w:r>
      <w:r w:rsidR="000A1D98" w:rsidRPr="00847B90">
        <w:rPr>
          <w:rFonts w:ascii="Times New Roman" w:hAnsi="Times New Roman" w:cs="Times New Roman"/>
          <w:sz w:val="24"/>
          <w:szCs w:val="24"/>
        </w:rPr>
        <w:t>concerns</w:t>
      </w:r>
      <w:r w:rsidR="007933EA" w:rsidRPr="00847B90">
        <w:rPr>
          <w:rFonts w:ascii="Times New Roman" w:hAnsi="Times New Roman" w:cs="Times New Roman"/>
          <w:sz w:val="24"/>
          <w:szCs w:val="24"/>
        </w:rPr>
        <w:t xml:space="preserve"> </w:t>
      </w:r>
      <w:r w:rsidR="000A1D98" w:rsidRPr="00847B90">
        <w:rPr>
          <w:rFonts w:ascii="Times New Roman" w:hAnsi="Times New Roman" w:cs="Times New Roman"/>
          <w:sz w:val="24"/>
          <w:szCs w:val="24"/>
        </w:rPr>
        <w:t>the way in which</w:t>
      </w:r>
      <w:r w:rsidR="007933EA" w:rsidRPr="00847B90">
        <w:rPr>
          <w:rFonts w:ascii="Times New Roman" w:hAnsi="Times New Roman" w:cs="Times New Roman"/>
          <w:sz w:val="24"/>
          <w:szCs w:val="24"/>
        </w:rPr>
        <w:t xml:space="preserve"> to continue utilizing the concept of renewable energy sources </w:t>
      </w:r>
      <w:r w:rsidR="006C6B88" w:rsidRPr="00847B90">
        <w:rPr>
          <w:rFonts w:ascii="Times New Roman" w:hAnsi="Times New Roman" w:cs="Times New Roman"/>
          <w:sz w:val="24"/>
          <w:szCs w:val="24"/>
        </w:rPr>
        <w:t xml:space="preserve">in order </w:t>
      </w:r>
      <w:r w:rsidR="007933EA" w:rsidRPr="00847B90">
        <w:rPr>
          <w:rFonts w:ascii="Times New Roman" w:hAnsi="Times New Roman" w:cs="Times New Roman"/>
          <w:sz w:val="24"/>
          <w:szCs w:val="24"/>
        </w:rPr>
        <w:t>to p</w:t>
      </w:r>
      <w:r w:rsidR="006C6B88" w:rsidRPr="00847B90">
        <w:rPr>
          <w:rFonts w:ascii="Times New Roman" w:hAnsi="Times New Roman" w:cs="Times New Roman"/>
          <w:sz w:val="24"/>
          <w:szCs w:val="24"/>
        </w:rPr>
        <w:t>romote security cooperation and the removal of</w:t>
      </w:r>
      <w:r w:rsidR="000A1D98" w:rsidRPr="00847B90">
        <w:rPr>
          <w:rFonts w:ascii="Times New Roman" w:hAnsi="Times New Roman" w:cs="Times New Roman"/>
          <w:sz w:val="24"/>
          <w:szCs w:val="24"/>
        </w:rPr>
        <w:t xml:space="preserve"> restrictions. Another </w:t>
      </w:r>
      <w:r>
        <w:rPr>
          <w:rFonts w:ascii="Times New Roman" w:hAnsi="Times New Roman" w:cs="Times New Roman"/>
          <w:sz w:val="24"/>
          <w:szCs w:val="24"/>
        </w:rPr>
        <w:t>regards the manner in which</w:t>
      </w:r>
      <w:r w:rsidR="007933EA" w:rsidRPr="00847B90">
        <w:rPr>
          <w:rFonts w:ascii="Times New Roman" w:hAnsi="Times New Roman" w:cs="Times New Roman"/>
          <w:sz w:val="24"/>
          <w:szCs w:val="24"/>
        </w:rPr>
        <w:t xml:space="preserve"> to encourage public-private partnerships</w:t>
      </w:r>
      <w:r w:rsidR="000A1D98" w:rsidRPr="00847B90">
        <w:rPr>
          <w:rFonts w:ascii="Times New Roman" w:hAnsi="Times New Roman" w:cs="Times New Roman"/>
          <w:sz w:val="24"/>
          <w:szCs w:val="24"/>
        </w:rPr>
        <w:t xml:space="preserve"> and the utilization of military innovat</w:t>
      </w:r>
      <w:r w:rsidR="006C6B88" w:rsidRPr="00847B90">
        <w:rPr>
          <w:rFonts w:ascii="Times New Roman" w:hAnsi="Times New Roman" w:cs="Times New Roman"/>
          <w:sz w:val="24"/>
          <w:szCs w:val="24"/>
        </w:rPr>
        <w:t>ion for civilian applications, as i</w:t>
      </w:r>
      <w:r w:rsidR="000A1D98" w:rsidRPr="00847B90">
        <w:rPr>
          <w:rFonts w:ascii="Times New Roman" w:hAnsi="Times New Roman" w:cs="Times New Roman"/>
          <w:sz w:val="24"/>
          <w:szCs w:val="24"/>
        </w:rPr>
        <w:t xml:space="preserve">t is important to emphasize integration among partners and </w:t>
      </w:r>
      <w:r w:rsidR="006C6B88" w:rsidRPr="00847B90">
        <w:rPr>
          <w:rFonts w:ascii="Times New Roman" w:hAnsi="Times New Roman" w:cs="Times New Roman"/>
          <w:sz w:val="24"/>
          <w:szCs w:val="24"/>
        </w:rPr>
        <w:t xml:space="preserve">to </w:t>
      </w:r>
      <w:r w:rsidR="000A1D98" w:rsidRPr="00847B90">
        <w:rPr>
          <w:rFonts w:ascii="Times New Roman" w:hAnsi="Times New Roman" w:cs="Times New Roman"/>
          <w:sz w:val="24"/>
          <w:szCs w:val="24"/>
        </w:rPr>
        <w:t>leverage initiatives.</w:t>
      </w:r>
    </w:p>
    <w:p w:rsidR="000A1D98" w:rsidRPr="00847B90" w:rsidRDefault="000A1D98" w:rsidP="00984312">
      <w:pPr>
        <w:rPr>
          <w:rFonts w:ascii="Times New Roman" w:hAnsi="Times New Roman" w:cs="Times New Roman"/>
          <w:sz w:val="24"/>
          <w:szCs w:val="24"/>
        </w:rPr>
      </w:pPr>
      <w:r w:rsidRPr="00847B90">
        <w:rPr>
          <w:rFonts w:ascii="Times New Roman" w:hAnsi="Times New Roman" w:cs="Times New Roman"/>
          <w:sz w:val="24"/>
          <w:szCs w:val="24"/>
        </w:rPr>
        <w:t xml:space="preserve">Mr. </w:t>
      </w:r>
      <w:r w:rsidR="006C6B88" w:rsidRPr="00847B90">
        <w:rPr>
          <w:rFonts w:ascii="Times New Roman" w:hAnsi="Times New Roman" w:cs="Times New Roman"/>
          <w:sz w:val="24"/>
          <w:szCs w:val="24"/>
        </w:rPr>
        <w:t xml:space="preserve">Donald </w:t>
      </w:r>
      <w:r w:rsidR="007F46CB" w:rsidRPr="00847B90">
        <w:rPr>
          <w:rFonts w:ascii="Times New Roman" w:hAnsi="Times New Roman" w:cs="Times New Roman"/>
          <w:sz w:val="24"/>
          <w:szCs w:val="24"/>
        </w:rPr>
        <w:t>Niss</w:t>
      </w:r>
      <w:r w:rsidR="00D668B8">
        <w:rPr>
          <w:rFonts w:ascii="Times New Roman" w:hAnsi="Times New Roman" w:cs="Times New Roman"/>
          <w:sz w:val="24"/>
          <w:szCs w:val="24"/>
        </w:rPr>
        <w:t xml:space="preserve">, </w:t>
      </w:r>
      <w:r w:rsidR="00A5249B" w:rsidRPr="00847B90">
        <w:rPr>
          <w:rFonts w:ascii="Times New Roman" w:hAnsi="Times New Roman" w:cs="Times New Roman"/>
          <w:sz w:val="24"/>
          <w:szCs w:val="24"/>
        </w:rPr>
        <w:t>Deputy C</w:t>
      </w:r>
      <w:r w:rsidR="006C6B88" w:rsidRPr="00847B90">
        <w:rPr>
          <w:rFonts w:ascii="Times New Roman" w:hAnsi="Times New Roman" w:cs="Times New Roman"/>
          <w:sz w:val="24"/>
          <w:szCs w:val="24"/>
        </w:rPr>
        <w:t xml:space="preserve">oordinator for </w:t>
      </w:r>
      <w:r w:rsidR="007F46CB" w:rsidRPr="00847B90">
        <w:rPr>
          <w:rFonts w:ascii="Times New Roman" w:hAnsi="Times New Roman" w:cs="Times New Roman"/>
          <w:sz w:val="24"/>
          <w:szCs w:val="24"/>
        </w:rPr>
        <w:t xml:space="preserve">President Barack Obama’s 2013 </w:t>
      </w:r>
      <w:r w:rsidR="00A5249B" w:rsidRPr="00847B90">
        <w:rPr>
          <w:rFonts w:ascii="Times New Roman" w:hAnsi="Times New Roman" w:cs="Times New Roman"/>
          <w:sz w:val="24"/>
          <w:szCs w:val="24"/>
        </w:rPr>
        <w:t>Power Africa and Trade Africa i</w:t>
      </w:r>
      <w:r w:rsidR="006C6B88" w:rsidRPr="00847B90">
        <w:rPr>
          <w:rFonts w:ascii="Times New Roman" w:hAnsi="Times New Roman" w:cs="Times New Roman"/>
          <w:sz w:val="24"/>
          <w:szCs w:val="24"/>
        </w:rPr>
        <w:t xml:space="preserve">nitiative based at </w:t>
      </w:r>
      <w:r w:rsidR="001A5EF9" w:rsidRPr="00847B90">
        <w:rPr>
          <w:rFonts w:ascii="Times New Roman" w:hAnsi="Times New Roman" w:cs="Times New Roman"/>
          <w:sz w:val="24"/>
          <w:szCs w:val="24"/>
        </w:rPr>
        <w:t xml:space="preserve">the </w:t>
      </w:r>
      <w:r w:rsidRPr="00847B90">
        <w:rPr>
          <w:rFonts w:ascii="Times New Roman" w:hAnsi="Times New Roman" w:cs="Times New Roman"/>
          <w:sz w:val="24"/>
          <w:szCs w:val="24"/>
        </w:rPr>
        <w:t>USAID</w:t>
      </w:r>
      <w:r w:rsidR="00D668B8">
        <w:rPr>
          <w:rFonts w:ascii="Times New Roman" w:hAnsi="Times New Roman" w:cs="Times New Roman"/>
          <w:sz w:val="24"/>
          <w:szCs w:val="24"/>
        </w:rPr>
        <w:t xml:space="preserve"> also served as a </w:t>
      </w:r>
      <w:r w:rsidR="00A5249B" w:rsidRPr="00847B90">
        <w:rPr>
          <w:rFonts w:ascii="Times New Roman" w:hAnsi="Times New Roman" w:cs="Times New Roman"/>
          <w:sz w:val="24"/>
          <w:szCs w:val="24"/>
        </w:rPr>
        <w:t>keynote speaker</w:t>
      </w:r>
      <w:r w:rsidR="00D668B8">
        <w:rPr>
          <w:rFonts w:ascii="Times New Roman" w:hAnsi="Times New Roman" w:cs="Times New Roman"/>
          <w:sz w:val="24"/>
          <w:szCs w:val="24"/>
        </w:rPr>
        <w:t>.</w:t>
      </w:r>
      <w:r w:rsidR="00A5249B" w:rsidRPr="00847B90">
        <w:rPr>
          <w:rFonts w:ascii="Times New Roman" w:hAnsi="Times New Roman" w:cs="Times New Roman"/>
          <w:sz w:val="24"/>
          <w:szCs w:val="24"/>
        </w:rPr>
        <w:t xml:space="preserve"> </w:t>
      </w:r>
      <w:r w:rsidR="00D668B8">
        <w:rPr>
          <w:rFonts w:ascii="Times New Roman" w:hAnsi="Times New Roman" w:cs="Times New Roman"/>
          <w:sz w:val="24"/>
          <w:szCs w:val="24"/>
        </w:rPr>
        <w:t>He</w:t>
      </w:r>
      <w:r w:rsidR="00CD402D">
        <w:rPr>
          <w:rFonts w:ascii="Times New Roman" w:hAnsi="Times New Roman" w:cs="Times New Roman"/>
          <w:sz w:val="24"/>
          <w:szCs w:val="24"/>
        </w:rPr>
        <w:t xml:space="preserve"> </w:t>
      </w:r>
      <w:r w:rsidRPr="00847B90">
        <w:rPr>
          <w:rFonts w:ascii="Times New Roman" w:hAnsi="Times New Roman" w:cs="Times New Roman"/>
          <w:sz w:val="24"/>
          <w:szCs w:val="24"/>
        </w:rPr>
        <w:t xml:space="preserve">described </w:t>
      </w:r>
      <w:r w:rsidR="00FA65E3">
        <w:rPr>
          <w:rFonts w:ascii="Times New Roman" w:hAnsi="Times New Roman" w:cs="Times New Roman"/>
          <w:sz w:val="24"/>
          <w:szCs w:val="24"/>
        </w:rPr>
        <w:t>the initiative</w:t>
      </w:r>
      <w:r w:rsidRPr="00847B90">
        <w:rPr>
          <w:rFonts w:ascii="Times New Roman" w:hAnsi="Times New Roman" w:cs="Times New Roman"/>
          <w:sz w:val="24"/>
          <w:szCs w:val="24"/>
        </w:rPr>
        <w:t xml:space="preserve"> as a new model for development driven by the private sector, which is critical for sustainability. </w:t>
      </w:r>
      <w:r w:rsidR="008207A7" w:rsidRPr="00847B90">
        <w:rPr>
          <w:rFonts w:ascii="Times New Roman" w:hAnsi="Times New Roman" w:cs="Times New Roman"/>
          <w:sz w:val="24"/>
          <w:szCs w:val="24"/>
        </w:rPr>
        <w:t xml:space="preserve">Currently, </w:t>
      </w:r>
      <w:r w:rsidR="001A5EF9" w:rsidRPr="00847B90">
        <w:rPr>
          <w:rFonts w:ascii="Times New Roman" w:hAnsi="Times New Roman" w:cs="Times New Roman"/>
          <w:sz w:val="24"/>
          <w:szCs w:val="24"/>
        </w:rPr>
        <w:t>600 million people</w:t>
      </w:r>
      <w:r w:rsidR="007F46CB" w:rsidRPr="00847B90">
        <w:rPr>
          <w:rFonts w:ascii="Times New Roman" w:hAnsi="Times New Roman" w:cs="Times New Roman"/>
          <w:sz w:val="24"/>
          <w:szCs w:val="24"/>
        </w:rPr>
        <w:t xml:space="preserve"> in </w:t>
      </w:r>
      <w:r w:rsidR="00A057E6" w:rsidRPr="00847B90">
        <w:rPr>
          <w:rFonts w:ascii="Times New Roman" w:hAnsi="Times New Roman" w:cs="Times New Roman"/>
          <w:sz w:val="24"/>
          <w:szCs w:val="24"/>
        </w:rPr>
        <w:t>s</w:t>
      </w:r>
      <w:r w:rsidR="001A5EF9" w:rsidRPr="00847B90">
        <w:rPr>
          <w:rFonts w:ascii="Times New Roman" w:hAnsi="Times New Roman" w:cs="Times New Roman"/>
          <w:sz w:val="24"/>
          <w:szCs w:val="24"/>
        </w:rPr>
        <w:t xml:space="preserve">ub-Saharan Africa </w:t>
      </w:r>
      <w:r w:rsidR="00A057E6" w:rsidRPr="00847B90">
        <w:rPr>
          <w:rFonts w:ascii="Times New Roman" w:hAnsi="Times New Roman" w:cs="Times New Roman"/>
          <w:sz w:val="24"/>
          <w:szCs w:val="24"/>
        </w:rPr>
        <w:t>are</w:t>
      </w:r>
      <w:r w:rsidR="001A5EF9" w:rsidRPr="00847B90">
        <w:rPr>
          <w:rFonts w:ascii="Times New Roman" w:hAnsi="Times New Roman" w:cs="Times New Roman"/>
          <w:sz w:val="24"/>
          <w:szCs w:val="24"/>
        </w:rPr>
        <w:t xml:space="preserve"> without electricity. The project</w:t>
      </w:r>
      <w:r w:rsidRPr="00847B90">
        <w:rPr>
          <w:rFonts w:ascii="Times New Roman" w:hAnsi="Times New Roman" w:cs="Times New Roman"/>
          <w:sz w:val="24"/>
          <w:szCs w:val="24"/>
        </w:rPr>
        <w:t xml:space="preserve"> seeks to ensure that </w:t>
      </w:r>
      <w:r w:rsidR="007F46CB" w:rsidRPr="00847B90">
        <w:rPr>
          <w:rFonts w:ascii="Times New Roman" w:hAnsi="Times New Roman" w:cs="Times New Roman"/>
          <w:sz w:val="24"/>
          <w:szCs w:val="24"/>
        </w:rPr>
        <w:t xml:space="preserve">partner </w:t>
      </w:r>
      <w:r w:rsidRPr="00847B90">
        <w:rPr>
          <w:rFonts w:ascii="Times New Roman" w:hAnsi="Times New Roman" w:cs="Times New Roman"/>
          <w:sz w:val="24"/>
          <w:szCs w:val="24"/>
        </w:rPr>
        <w:t>countries strengthen their power sectors and attract investment, trying to accelerate the efforts already taking place</w:t>
      </w:r>
      <w:r w:rsidR="00020A55">
        <w:rPr>
          <w:rFonts w:ascii="Times New Roman" w:hAnsi="Times New Roman" w:cs="Times New Roman"/>
          <w:sz w:val="24"/>
          <w:szCs w:val="24"/>
        </w:rPr>
        <w:t xml:space="preserve"> within the region</w:t>
      </w:r>
      <w:r w:rsidR="007F46CB" w:rsidRPr="00847B90">
        <w:rPr>
          <w:rFonts w:ascii="Times New Roman" w:hAnsi="Times New Roman" w:cs="Times New Roman"/>
          <w:sz w:val="24"/>
          <w:szCs w:val="24"/>
        </w:rPr>
        <w:t xml:space="preserve">. </w:t>
      </w:r>
      <w:r w:rsidRPr="00847B90">
        <w:rPr>
          <w:rFonts w:ascii="Times New Roman" w:hAnsi="Times New Roman" w:cs="Times New Roman"/>
          <w:sz w:val="24"/>
          <w:szCs w:val="24"/>
        </w:rPr>
        <w:t xml:space="preserve">Partner African countries </w:t>
      </w:r>
      <w:r w:rsidR="00D668B8">
        <w:rPr>
          <w:rFonts w:ascii="Times New Roman" w:hAnsi="Times New Roman" w:cs="Times New Roman"/>
          <w:sz w:val="24"/>
          <w:szCs w:val="24"/>
        </w:rPr>
        <w:t>include</w:t>
      </w:r>
      <w:r w:rsidRPr="00847B90">
        <w:rPr>
          <w:rFonts w:ascii="Times New Roman" w:hAnsi="Times New Roman" w:cs="Times New Roman"/>
          <w:sz w:val="24"/>
          <w:szCs w:val="24"/>
        </w:rPr>
        <w:t xml:space="preserve"> Ethiopia, Ghana, Kenya, Liberia, Nigeria, and Tanzania. </w:t>
      </w:r>
      <w:r w:rsidR="00D668B8">
        <w:rPr>
          <w:rFonts w:ascii="Times New Roman" w:hAnsi="Times New Roman" w:cs="Times New Roman"/>
          <w:sz w:val="24"/>
          <w:szCs w:val="24"/>
        </w:rPr>
        <w:t>Twelve</w:t>
      </w:r>
      <w:r w:rsidRPr="00847B90">
        <w:rPr>
          <w:rFonts w:ascii="Times New Roman" w:hAnsi="Times New Roman" w:cs="Times New Roman"/>
          <w:sz w:val="24"/>
          <w:szCs w:val="24"/>
        </w:rPr>
        <w:t xml:space="preserve"> United States Government agencies are involved as well, including </w:t>
      </w:r>
      <w:r w:rsidR="007F46CB" w:rsidRPr="00847B90">
        <w:rPr>
          <w:rFonts w:ascii="Times New Roman" w:hAnsi="Times New Roman" w:cs="Times New Roman"/>
          <w:sz w:val="24"/>
          <w:szCs w:val="24"/>
        </w:rPr>
        <w:t>the U.S. Department of State, the U.S. Department of Energy, and the U.S. African Development Foundation</w:t>
      </w:r>
      <w:r w:rsidRPr="00847B90">
        <w:rPr>
          <w:rFonts w:ascii="Times New Roman" w:hAnsi="Times New Roman" w:cs="Times New Roman"/>
          <w:sz w:val="24"/>
          <w:szCs w:val="24"/>
        </w:rPr>
        <w:t xml:space="preserve">. </w:t>
      </w:r>
    </w:p>
    <w:p w:rsidR="001A5EF9" w:rsidRPr="00847B90" w:rsidRDefault="001A5EF9" w:rsidP="00984312">
      <w:pPr>
        <w:rPr>
          <w:rFonts w:ascii="Times New Roman" w:hAnsi="Times New Roman" w:cs="Times New Roman"/>
          <w:sz w:val="24"/>
          <w:szCs w:val="24"/>
        </w:rPr>
      </w:pPr>
      <w:r w:rsidRPr="00847B90">
        <w:rPr>
          <w:rFonts w:ascii="Times New Roman" w:hAnsi="Times New Roman" w:cs="Times New Roman"/>
          <w:sz w:val="24"/>
          <w:szCs w:val="24"/>
        </w:rPr>
        <w:t xml:space="preserve">The </w:t>
      </w:r>
      <w:r w:rsidR="007F46CB" w:rsidRPr="00847B90">
        <w:rPr>
          <w:rFonts w:ascii="Times New Roman" w:hAnsi="Times New Roman" w:cs="Times New Roman"/>
          <w:sz w:val="24"/>
          <w:szCs w:val="24"/>
        </w:rPr>
        <w:t>initiative</w:t>
      </w:r>
      <w:r w:rsidR="00D668B8">
        <w:rPr>
          <w:rFonts w:ascii="Times New Roman" w:hAnsi="Times New Roman" w:cs="Times New Roman"/>
          <w:sz w:val="24"/>
          <w:szCs w:val="24"/>
        </w:rPr>
        <w:t xml:space="preserve"> seeks to</w:t>
      </w:r>
      <w:r w:rsidR="00CD402D">
        <w:rPr>
          <w:rFonts w:ascii="Times New Roman" w:hAnsi="Times New Roman" w:cs="Times New Roman"/>
          <w:sz w:val="24"/>
          <w:szCs w:val="24"/>
        </w:rPr>
        <w:t xml:space="preserve"> </w:t>
      </w:r>
      <w:r w:rsidR="007F46CB" w:rsidRPr="00847B90">
        <w:rPr>
          <w:rFonts w:ascii="Times New Roman" w:hAnsi="Times New Roman" w:cs="Times New Roman"/>
          <w:sz w:val="24"/>
          <w:szCs w:val="24"/>
        </w:rPr>
        <w:t>add over</w:t>
      </w:r>
      <w:r w:rsidRPr="00847B90">
        <w:rPr>
          <w:rFonts w:ascii="Times New Roman" w:hAnsi="Times New Roman" w:cs="Times New Roman"/>
          <w:sz w:val="24"/>
          <w:szCs w:val="24"/>
        </w:rPr>
        <w:t xml:space="preserve"> 10,000</w:t>
      </w:r>
      <w:r w:rsidR="007F46CB" w:rsidRPr="00847B90">
        <w:rPr>
          <w:rFonts w:ascii="Times New Roman" w:hAnsi="Times New Roman" w:cs="Times New Roman"/>
          <w:sz w:val="24"/>
          <w:szCs w:val="24"/>
        </w:rPr>
        <w:t xml:space="preserve"> megawatts</w:t>
      </w:r>
      <w:r w:rsidRPr="00847B90">
        <w:rPr>
          <w:rFonts w:ascii="Times New Roman" w:hAnsi="Times New Roman" w:cs="Times New Roman"/>
          <w:sz w:val="24"/>
          <w:szCs w:val="24"/>
        </w:rPr>
        <w:t xml:space="preserve"> </w:t>
      </w:r>
      <w:r w:rsidR="007F46CB" w:rsidRPr="00847B90">
        <w:rPr>
          <w:rFonts w:ascii="Times New Roman" w:hAnsi="Times New Roman" w:cs="Times New Roman"/>
          <w:sz w:val="24"/>
          <w:szCs w:val="24"/>
        </w:rPr>
        <w:t>(</w:t>
      </w:r>
      <w:r w:rsidRPr="00847B90">
        <w:rPr>
          <w:rFonts w:ascii="Times New Roman" w:hAnsi="Times New Roman" w:cs="Times New Roman"/>
          <w:sz w:val="24"/>
          <w:szCs w:val="24"/>
        </w:rPr>
        <w:t>MW</w:t>
      </w:r>
      <w:r w:rsidR="007F46CB" w:rsidRPr="00847B90">
        <w:rPr>
          <w:rFonts w:ascii="Times New Roman" w:hAnsi="Times New Roman" w:cs="Times New Roman"/>
          <w:sz w:val="24"/>
          <w:szCs w:val="24"/>
        </w:rPr>
        <w:t>)</w:t>
      </w:r>
      <w:r w:rsidRPr="00847B90">
        <w:rPr>
          <w:rFonts w:ascii="Times New Roman" w:hAnsi="Times New Roman" w:cs="Times New Roman"/>
          <w:sz w:val="24"/>
          <w:szCs w:val="24"/>
        </w:rPr>
        <w:t xml:space="preserve"> of electricity generational capacity and renewable technology</w:t>
      </w:r>
      <w:r w:rsidR="007F46CB" w:rsidRPr="00847B90">
        <w:rPr>
          <w:rFonts w:ascii="Times New Roman" w:hAnsi="Times New Roman" w:cs="Times New Roman"/>
          <w:sz w:val="24"/>
          <w:szCs w:val="24"/>
        </w:rPr>
        <w:t xml:space="preserve"> </w:t>
      </w:r>
      <w:r w:rsidR="008207A7" w:rsidRPr="00847B90">
        <w:rPr>
          <w:rFonts w:ascii="Times New Roman" w:hAnsi="Times New Roman" w:cs="Times New Roman"/>
          <w:sz w:val="24"/>
          <w:szCs w:val="24"/>
        </w:rPr>
        <w:t xml:space="preserve">to partner countries </w:t>
      </w:r>
      <w:r w:rsidR="00A057E6" w:rsidRPr="00847B90">
        <w:rPr>
          <w:rFonts w:ascii="Times New Roman" w:hAnsi="Times New Roman" w:cs="Times New Roman"/>
          <w:sz w:val="24"/>
          <w:szCs w:val="24"/>
        </w:rPr>
        <w:t>by 2020</w:t>
      </w:r>
      <w:r w:rsidR="00104857">
        <w:rPr>
          <w:rFonts w:ascii="Times New Roman" w:hAnsi="Times New Roman" w:cs="Times New Roman"/>
          <w:sz w:val="24"/>
          <w:szCs w:val="24"/>
        </w:rPr>
        <w:t xml:space="preserve">; increase energy access to </w:t>
      </w:r>
      <w:r w:rsidRPr="00847B90">
        <w:rPr>
          <w:rFonts w:ascii="Times New Roman" w:hAnsi="Times New Roman" w:cs="Times New Roman"/>
          <w:sz w:val="24"/>
          <w:szCs w:val="24"/>
        </w:rPr>
        <w:t>20 million new hou</w:t>
      </w:r>
      <w:r w:rsidR="00104857">
        <w:rPr>
          <w:rFonts w:ascii="Times New Roman" w:hAnsi="Times New Roman" w:cs="Times New Roman"/>
          <w:sz w:val="24"/>
          <w:szCs w:val="24"/>
        </w:rPr>
        <w:t>seholds and commercial entities;</w:t>
      </w:r>
      <w:r w:rsidRPr="00847B90">
        <w:rPr>
          <w:rFonts w:ascii="Times New Roman" w:hAnsi="Times New Roman" w:cs="Times New Roman"/>
          <w:sz w:val="24"/>
          <w:szCs w:val="24"/>
        </w:rPr>
        <w:t xml:space="preserve"> enhance energy resource management capabilities of partner countries</w:t>
      </w:r>
      <w:r w:rsidR="00104857">
        <w:rPr>
          <w:rFonts w:ascii="Times New Roman" w:hAnsi="Times New Roman" w:cs="Times New Roman"/>
          <w:sz w:val="24"/>
          <w:szCs w:val="24"/>
        </w:rPr>
        <w:t>;</w:t>
      </w:r>
      <w:r w:rsidR="00A057E6" w:rsidRPr="00847B90">
        <w:rPr>
          <w:rFonts w:ascii="Times New Roman" w:hAnsi="Times New Roman" w:cs="Times New Roman"/>
          <w:sz w:val="24"/>
          <w:szCs w:val="24"/>
        </w:rPr>
        <w:t xml:space="preserve"> and facilitate regional cross </w:t>
      </w:r>
      <w:r w:rsidRPr="00847B90">
        <w:rPr>
          <w:rFonts w:ascii="Times New Roman" w:hAnsi="Times New Roman" w:cs="Times New Roman"/>
          <w:sz w:val="24"/>
          <w:szCs w:val="24"/>
        </w:rPr>
        <w:t xml:space="preserve">border energy trade for at least </w:t>
      </w:r>
      <w:r w:rsidR="00020A55">
        <w:rPr>
          <w:rFonts w:ascii="Times New Roman" w:hAnsi="Times New Roman" w:cs="Times New Roman"/>
          <w:sz w:val="24"/>
          <w:szCs w:val="24"/>
        </w:rPr>
        <w:t>ten</w:t>
      </w:r>
      <w:r w:rsidRPr="00847B90">
        <w:rPr>
          <w:rFonts w:ascii="Times New Roman" w:hAnsi="Times New Roman" w:cs="Times New Roman"/>
          <w:sz w:val="24"/>
          <w:szCs w:val="24"/>
        </w:rPr>
        <w:t xml:space="preserve"> countries.</w:t>
      </w:r>
    </w:p>
    <w:p w:rsidR="001A5EF9" w:rsidRPr="00847B90" w:rsidRDefault="001A5EF9" w:rsidP="00984312">
      <w:pPr>
        <w:rPr>
          <w:rFonts w:ascii="Times New Roman" w:hAnsi="Times New Roman" w:cs="Times New Roman"/>
          <w:sz w:val="24"/>
          <w:szCs w:val="24"/>
        </w:rPr>
      </w:pPr>
      <w:r w:rsidRPr="00847B90">
        <w:rPr>
          <w:rFonts w:ascii="Times New Roman" w:hAnsi="Times New Roman" w:cs="Times New Roman"/>
          <w:sz w:val="24"/>
          <w:szCs w:val="24"/>
        </w:rPr>
        <w:lastRenderedPageBreak/>
        <w:t xml:space="preserve">The project’s approach is to </w:t>
      </w:r>
      <w:r w:rsidR="008207A7" w:rsidRPr="00847B90">
        <w:rPr>
          <w:rFonts w:ascii="Times New Roman" w:hAnsi="Times New Roman" w:cs="Times New Roman"/>
          <w:sz w:val="24"/>
          <w:szCs w:val="24"/>
        </w:rPr>
        <w:t>leverage</w:t>
      </w:r>
      <w:r w:rsidRPr="00847B90">
        <w:rPr>
          <w:rFonts w:ascii="Times New Roman" w:hAnsi="Times New Roman" w:cs="Times New Roman"/>
          <w:sz w:val="24"/>
          <w:szCs w:val="24"/>
        </w:rPr>
        <w:t xml:space="preserve"> a wide range of U</w:t>
      </w:r>
      <w:r w:rsidR="00A057E6" w:rsidRPr="00847B90">
        <w:rPr>
          <w:rFonts w:ascii="Times New Roman" w:hAnsi="Times New Roman" w:cs="Times New Roman"/>
          <w:sz w:val="24"/>
          <w:szCs w:val="24"/>
        </w:rPr>
        <w:t>.</w:t>
      </w:r>
      <w:r w:rsidRPr="00847B90">
        <w:rPr>
          <w:rFonts w:ascii="Times New Roman" w:hAnsi="Times New Roman" w:cs="Times New Roman"/>
          <w:sz w:val="24"/>
          <w:szCs w:val="24"/>
        </w:rPr>
        <w:t>S</w:t>
      </w:r>
      <w:r w:rsidR="00A057E6" w:rsidRPr="00847B90">
        <w:rPr>
          <w:rFonts w:ascii="Times New Roman" w:hAnsi="Times New Roman" w:cs="Times New Roman"/>
          <w:sz w:val="24"/>
          <w:szCs w:val="24"/>
        </w:rPr>
        <w:t xml:space="preserve">. </w:t>
      </w:r>
      <w:r w:rsidRPr="00847B90">
        <w:rPr>
          <w:rFonts w:ascii="Times New Roman" w:hAnsi="Times New Roman" w:cs="Times New Roman"/>
          <w:sz w:val="24"/>
          <w:szCs w:val="24"/>
        </w:rPr>
        <w:t>G</w:t>
      </w:r>
      <w:r w:rsidR="00A057E6" w:rsidRPr="00847B90">
        <w:rPr>
          <w:rFonts w:ascii="Times New Roman" w:hAnsi="Times New Roman" w:cs="Times New Roman"/>
          <w:sz w:val="24"/>
          <w:szCs w:val="24"/>
        </w:rPr>
        <w:t>overnment</w:t>
      </w:r>
      <w:r w:rsidRPr="00847B90">
        <w:rPr>
          <w:rFonts w:ascii="Times New Roman" w:hAnsi="Times New Roman" w:cs="Times New Roman"/>
          <w:sz w:val="24"/>
          <w:szCs w:val="24"/>
        </w:rPr>
        <w:t xml:space="preserve"> tools to support investment in Africa’s energy sector. The United States </w:t>
      </w:r>
      <w:r w:rsidR="00A057E6" w:rsidRPr="00847B90">
        <w:rPr>
          <w:rFonts w:ascii="Times New Roman" w:hAnsi="Times New Roman" w:cs="Times New Roman"/>
          <w:sz w:val="24"/>
          <w:szCs w:val="24"/>
        </w:rPr>
        <w:t>has</w:t>
      </w:r>
      <w:r w:rsidRPr="00847B90">
        <w:rPr>
          <w:rFonts w:ascii="Times New Roman" w:hAnsi="Times New Roman" w:cs="Times New Roman"/>
          <w:sz w:val="24"/>
          <w:szCs w:val="24"/>
        </w:rPr>
        <w:t xml:space="preserve"> commit</w:t>
      </w:r>
      <w:r w:rsidR="00A057E6" w:rsidRPr="00847B90">
        <w:rPr>
          <w:rFonts w:ascii="Times New Roman" w:hAnsi="Times New Roman" w:cs="Times New Roman"/>
          <w:sz w:val="24"/>
          <w:szCs w:val="24"/>
        </w:rPr>
        <w:t>ted</w:t>
      </w:r>
      <w:r w:rsidRPr="00847B90">
        <w:rPr>
          <w:rFonts w:ascii="Times New Roman" w:hAnsi="Times New Roman" w:cs="Times New Roman"/>
          <w:sz w:val="24"/>
          <w:szCs w:val="24"/>
        </w:rPr>
        <w:t xml:space="preserve"> over $7 billion in financial support over the next </w:t>
      </w:r>
      <w:r w:rsidR="00020A55">
        <w:rPr>
          <w:rFonts w:ascii="Times New Roman" w:hAnsi="Times New Roman" w:cs="Times New Roman"/>
          <w:sz w:val="24"/>
          <w:szCs w:val="24"/>
        </w:rPr>
        <w:t>five</w:t>
      </w:r>
      <w:r w:rsidRPr="00847B90">
        <w:rPr>
          <w:rFonts w:ascii="Times New Roman" w:hAnsi="Times New Roman" w:cs="Times New Roman"/>
          <w:sz w:val="24"/>
          <w:szCs w:val="24"/>
        </w:rPr>
        <w:t xml:space="preserve"> years and</w:t>
      </w:r>
      <w:r w:rsidR="00A057E6" w:rsidRPr="00847B90">
        <w:rPr>
          <w:rFonts w:ascii="Times New Roman" w:hAnsi="Times New Roman" w:cs="Times New Roman"/>
          <w:sz w:val="24"/>
          <w:szCs w:val="24"/>
        </w:rPr>
        <w:t xml:space="preserve"> has</w:t>
      </w:r>
      <w:r w:rsidRPr="00847B90">
        <w:rPr>
          <w:rFonts w:ascii="Times New Roman" w:hAnsi="Times New Roman" w:cs="Times New Roman"/>
          <w:sz w:val="24"/>
          <w:szCs w:val="24"/>
        </w:rPr>
        <w:t xml:space="preserve"> provide</w:t>
      </w:r>
      <w:r w:rsidR="00A057E6" w:rsidRPr="00847B90">
        <w:rPr>
          <w:rFonts w:ascii="Times New Roman" w:hAnsi="Times New Roman" w:cs="Times New Roman"/>
          <w:sz w:val="24"/>
          <w:szCs w:val="24"/>
        </w:rPr>
        <w:t>d</w:t>
      </w:r>
      <w:r w:rsidRPr="00847B90">
        <w:rPr>
          <w:rFonts w:ascii="Times New Roman" w:hAnsi="Times New Roman" w:cs="Times New Roman"/>
          <w:sz w:val="24"/>
          <w:szCs w:val="24"/>
        </w:rPr>
        <w:t xml:space="preserve"> coordinated support to its African partners. It has fostered partnerships with multi and bilateral agencies, such as the African Development Bank, the World Bank, and the European Union. </w:t>
      </w:r>
      <w:r w:rsidR="00A057E6" w:rsidRPr="00847B90">
        <w:rPr>
          <w:rFonts w:ascii="Times New Roman" w:hAnsi="Times New Roman" w:cs="Times New Roman"/>
          <w:sz w:val="24"/>
          <w:szCs w:val="24"/>
        </w:rPr>
        <w:t>More than</w:t>
      </w:r>
      <w:r w:rsidRPr="00847B90">
        <w:rPr>
          <w:rFonts w:ascii="Times New Roman" w:hAnsi="Times New Roman" w:cs="Times New Roman"/>
          <w:sz w:val="24"/>
          <w:szCs w:val="24"/>
        </w:rPr>
        <w:t xml:space="preserve"> 35 private sec</w:t>
      </w:r>
      <w:r w:rsidR="00A057E6" w:rsidRPr="00847B90">
        <w:rPr>
          <w:rFonts w:ascii="Times New Roman" w:hAnsi="Times New Roman" w:cs="Times New Roman"/>
          <w:sz w:val="24"/>
          <w:szCs w:val="24"/>
        </w:rPr>
        <w:t>tor partners are committing</w:t>
      </w:r>
      <w:r w:rsidRPr="00847B90">
        <w:rPr>
          <w:rFonts w:ascii="Times New Roman" w:hAnsi="Times New Roman" w:cs="Times New Roman"/>
          <w:sz w:val="24"/>
          <w:szCs w:val="24"/>
        </w:rPr>
        <w:t xml:space="preserve"> $1</w:t>
      </w:r>
      <w:r w:rsidR="00A057E6" w:rsidRPr="00847B90">
        <w:rPr>
          <w:rFonts w:ascii="Times New Roman" w:hAnsi="Times New Roman" w:cs="Times New Roman"/>
          <w:sz w:val="24"/>
          <w:szCs w:val="24"/>
        </w:rPr>
        <w:t>5</w:t>
      </w:r>
      <w:r w:rsidRPr="00847B90">
        <w:rPr>
          <w:rFonts w:ascii="Times New Roman" w:hAnsi="Times New Roman" w:cs="Times New Roman"/>
          <w:sz w:val="24"/>
          <w:szCs w:val="24"/>
        </w:rPr>
        <w:t xml:space="preserve"> billion </w:t>
      </w:r>
      <w:r w:rsidR="007E0515" w:rsidRPr="00847B90">
        <w:rPr>
          <w:rFonts w:ascii="Times New Roman" w:hAnsi="Times New Roman" w:cs="Times New Roman"/>
          <w:sz w:val="24"/>
          <w:szCs w:val="24"/>
        </w:rPr>
        <w:t>to Power Africa</w:t>
      </w:r>
      <w:r w:rsidR="00A057E6" w:rsidRPr="00847B90">
        <w:rPr>
          <w:rFonts w:ascii="Times New Roman" w:hAnsi="Times New Roman" w:cs="Times New Roman"/>
          <w:sz w:val="24"/>
          <w:szCs w:val="24"/>
        </w:rPr>
        <w:t xml:space="preserve"> projects</w:t>
      </w:r>
      <w:r w:rsidR="007E0515" w:rsidRPr="00847B90">
        <w:rPr>
          <w:rFonts w:ascii="Times New Roman" w:hAnsi="Times New Roman" w:cs="Times New Roman"/>
          <w:sz w:val="24"/>
          <w:szCs w:val="24"/>
        </w:rPr>
        <w:t>.</w:t>
      </w:r>
    </w:p>
    <w:p w:rsidR="007E0515" w:rsidRPr="00847B90" w:rsidRDefault="00C756CC" w:rsidP="00984312">
      <w:pPr>
        <w:rPr>
          <w:rFonts w:ascii="Times New Roman" w:hAnsi="Times New Roman" w:cs="Times New Roman"/>
          <w:sz w:val="24"/>
          <w:szCs w:val="24"/>
        </w:rPr>
      </w:pPr>
      <w:r>
        <w:rPr>
          <w:rFonts w:ascii="Times New Roman" w:hAnsi="Times New Roman" w:cs="Times New Roman"/>
          <w:sz w:val="24"/>
          <w:szCs w:val="24"/>
        </w:rPr>
        <w:t>S</w:t>
      </w:r>
      <w:r w:rsidRPr="00847B90">
        <w:rPr>
          <w:rFonts w:ascii="Times New Roman" w:hAnsi="Times New Roman" w:cs="Times New Roman"/>
          <w:sz w:val="24"/>
          <w:szCs w:val="24"/>
        </w:rPr>
        <w:t>ince July 2013</w:t>
      </w:r>
      <w:r>
        <w:rPr>
          <w:rFonts w:ascii="Times New Roman" w:hAnsi="Times New Roman" w:cs="Times New Roman"/>
          <w:sz w:val="24"/>
          <w:szCs w:val="24"/>
        </w:rPr>
        <w:t xml:space="preserve">, there have been </w:t>
      </w:r>
      <w:r w:rsidR="007E0515" w:rsidRPr="00847B90">
        <w:rPr>
          <w:rFonts w:ascii="Times New Roman" w:hAnsi="Times New Roman" w:cs="Times New Roman"/>
          <w:sz w:val="24"/>
          <w:szCs w:val="24"/>
        </w:rPr>
        <w:t>2</w:t>
      </w:r>
      <w:r w:rsidR="00A057E6" w:rsidRPr="00847B90">
        <w:rPr>
          <w:rFonts w:ascii="Times New Roman" w:hAnsi="Times New Roman" w:cs="Times New Roman"/>
          <w:sz w:val="24"/>
          <w:szCs w:val="24"/>
        </w:rPr>
        <w:t>,</w:t>
      </w:r>
      <w:r w:rsidR="007E0515" w:rsidRPr="00847B90">
        <w:rPr>
          <w:rFonts w:ascii="Times New Roman" w:hAnsi="Times New Roman" w:cs="Times New Roman"/>
          <w:sz w:val="24"/>
          <w:szCs w:val="24"/>
        </w:rPr>
        <w:t>786 MW worth of transactions</w:t>
      </w:r>
      <w:r>
        <w:rPr>
          <w:rFonts w:ascii="Times New Roman" w:hAnsi="Times New Roman" w:cs="Times New Roman"/>
          <w:sz w:val="24"/>
          <w:szCs w:val="24"/>
        </w:rPr>
        <w:t>,</w:t>
      </w:r>
      <w:r w:rsidR="007E0515" w:rsidRPr="00847B90">
        <w:rPr>
          <w:rFonts w:ascii="Times New Roman" w:hAnsi="Times New Roman" w:cs="Times New Roman"/>
          <w:sz w:val="24"/>
          <w:szCs w:val="24"/>
        </w:rPr>
        <w:t xml:space="preserve"> representing almost 28% of the 10,000 MW goal</w:t>
      </w:r>
      <w:r w:rsidR="00104857">
        <w:rPr>
          <w:rFonts w:ascii="Times New Roman" w:hAnsi="Times New Roman" w:cs="Times New Roman"/>
          <w:sz w:val="24"/>
          <w:szCs w:val="24"/>
        </w:rPr>
        <w:t xml:space="preserve"> </w:t>
      </w:r>
      <w:r w:rsidR="00A057E6" w:rsidRPr="00847B90">
        <w:rPr>
          <w:rFonts w:ascii="Times New Roman" w:hAnsi="Times New Roman" w:cs="Times New Roman"/>
          <w:sz w:val="24"/>
          <w:szCs w:val="24"/>
        </w:rPr>
        <w:t>and commitments have been secured for another 5,000 MW</w:t>
      </w:r>
      <w:r w:rsidR="00020A55">
        <w:rPr>
          <w:rFonts w:ascii="Times New Roman" w:hAnsi="Times New Roman" w:cs="Times New Roman"/>
          <w:sz w:val="24"/>
          <w:szCs w:val="24"/>
        </w:rPr>
        <w:t>. There ha</w:t>
      </w:r>
      <w:r>
        <w:rPr>
          <w:rFonts w:ascii="Times New Roman" w:hAnsi="Times New Roman" w:cs="Times New Roman"/>
          <w:sz w:val="24"/>
          <w:szCs w:val="24"/>
        </w:rPr>
        <w:t>ve</w:t>
      </w:r>
      <w:r w:rsidR="007E0515" w:rsidRPr="00847B90">
        <w:rPr>
          <w:rFonts w:ascii="Times New Roman" w:hAnsi="Times New Roman" w:cs="Times New Roman"/>
          <w:sz w:val="24"/>
          <w:szCs w:val="24"/>
        </w:rPr>
        <w:t xml:space="preserve"> been a variety of projects resulting from the Power Africa initiative. Support was provided to the Ethiopian government in its negotiation of critical agreements to enable the harnessing of geothermal power. Another project in Ethiopia</w:t>
      </w:r>
      <w:r w:rsidR="00104857">
        <w:rPr>
          <w:rFonts w:ascii="Times New Roman" w:hAnsi="Times New Roman" w:cs="Times New Roman"/>
          <w:sz w:val="24"/>
          <w:szCs w:val="24"/>
        </w:rPr>
        <w:t xml:space="preserve"> resulted in the production of two</w:t>
      </w:r>
      <w:r w:rsidR="007E0515" w:rsidRPr="00847B90">
        <w:rPr>
          <w:rFonts w:ascii="Times New Roman" w:hAnsi="Times New Roman" w:cs="Times New Roman"/>
          <w:sz w:val="24"/>
          <w:szCs w:val="24"/>
        </w:rPr>
        <w:t xml:space="preserve"> million smart meters. In Kenya, support was given to a 300 MW wind project. Small hydro projects</w:t>
      </w:r>
      <w:r w:rsidR="00020A55">
        <w:rPr>
          <w:rFonts w:ascii="Times New Roman" w:hAnsi="Times New Roman" w:cs="Times New Roman"/>
          <w:sz w:val="24"/>
          <w:szCs w:val="24"/>
        </w:rPr>
        <w:t xml:space="preserve"> in partner countries</w:t>
      </w:r>
      <w:r w:rsidR="007E0515" w:rsidRPr="00847B90">
        <w:rPr>
          <w:rFonts w:ascii="Times New Roman" w:hAnsi="Times New Roman" w:cs="Times New Roman"/>
          <w:sz w:val="24"/>
          <w:szCs w:val="24"/>
        </w:rPr>
        <w:t xml:space="preserve"> </w:t>
      </w:r>
      <w:r w:rsidR="00E32E05">
        <w:rPr>
          <w:rFonts w:ascii="Times New Roman" w:hAnsi="Times New Roman" w:cs="Times New Roman"/>
          <w:sz w:val="24"/>
          <w:szCs w:val="24"/>
        </w:rPr>
        <w:t>have</w:t>
      </w:r>
      <w:r w:rsidR="007E0515" w:rsidRPr="00847B90">
        <w:rPr>
          <w:rFonts w:ascii="Times New Roman" w:hAnsi="Times New Roman" w:cs="Times New Roman"/>
          <w:sz w:val="24"/>
          <w:szCs w:val="24"/>
        </w:rPr>
        <w:t xml:space="preserve"> also </w:t>
      </w:r>
      <w:r w:rsidR="00020A55">
        <w:rPr>
          <w:rFonts w:ascii="Times New Roman" w:hAnsi="Times New Roman" w:cs="Times New Roman"/>
          <w:sz w:val="24"/>
          <w:szCs w:val="24"/>
        </w:rPr>
        <w:t>received support</w:t>
      </w:r>
      <w:r w:rsidR="007E0515" w:rsidRPr="00847B90">
        <w:rPr>
          <w:rFonts w:ascii="Times New Roman" w:hAnsi="Times New Roman" w:cs="Times New Roman"/>
          <w:sz w:val="24"/>
          <w:szCs w:val="24"/>
        </w:rPr>
        <w:t xml:space="preserve">. </w:t>
      </w:r>
    </w:p>
    <w:p w:rsidR="007E0515" w:rsidRDefault="00E32E05" w:rsidP="00984312">
      <w:pPr>
        <w:rPr>
          <w:rFonts w:ascii="Times New Roman" w:hAnsi="Times New Roman" w:cs="Times New Roman"/>
          <w:sz w:val="24"/>
          <w:szCs w:val="24"/>
        </w:rPr>
      </w:pPr>
      <w:r>
        <w:rPr>
          <w:rFonts w:ascii="Times New Roman" w:hAnsi="Times New Roman" w:cs="Times New Roman"/>
          <w:sz w:val="24"/>
          <w:szCs w:val="24"/>
        </w:rPr>
        <w:t>“</w:t>
      </w:r>
      <w:r w:rsidR="007E0515" w:rsidRPr="00847B90">
        <w:rPr>
          <w:rFonts w:ascii="Times New Roman" w:hAnsi="Times New Roman" w:cs="Times New Roman"/>
          <w:sz w:val="24"/>
          <w:szCs w:val="24"/>
        </w:rPr>
        <w:t>Beyond the grid</w:t>
      </w:r>
      <w:r>
        <w:rPr>
          <w:rFonts w:ascii="Times New Roman" w:hAnsi="Times New Roman" w:cs="Times New Roman"/>
          <w:sz w:val="24"/>
          <w:szCs w:val="24"/>
        </w:rPr>
        <w:t>”</w:t>
      </w:r>
      <w:r w:rsidR="007E0515" w:rsidRPr="00847B90">
        <w:rPr>
          <w:rFonts w:ascii="Times New Roman" w:hAnsi="Times New Roman" w:cs="Times New Roman"/>
          <w:sz w:val="24"/>
          <w:szCs w:val="24"/>
        </w:rPr>
        <w:t xml:space="preserve"> initiatives are taking place as well. Off-grid and mini-grid efforts within the public and private sectors are being supported </w:t>
      </w:r>
      <w:r w:rsidR="00CA385E" w:rsidRPr="00847B90">
        <w:rPr>
          <w:rFonts w:ascii="Times New Roman" w:hAnsi="Times New Roman" w:cs="Times New Roman"/>
          <w:sz w:val="24"/>
          <w:szCs w:val="24"/>
        </w:rPr>
        <w:t xml:space="preserve">and scaled up </w:t>
      </w:r>
      <w:r w:rsidR="007E0515" w:rsidRPr="00847B90">
        <w:rPr>
          <w:rFonts w:ascii="Times New Roman" w:hAnsi="Times New Roman" w:cs="Times New Roman"/>
          <w:sz w:val="24"/>
          <w:szCs w:val="24"/>
        </w:rPr>
        <w:t xml:space="preserve">in order to </w:t>
      </w:r>
      <w:r w:rsidR="00CA385E" w:rsidRPr="00847B90">
        <w:rPr>
          <w:rFonts w:ascii="Times New Roman" w:hAnsi="Times New Roman" w:cs="Times New Roman"/>
          <w:sz w:val="24"/>
          <w:szCs w:val="24"/>
        </w:rPr>
        <w:t>realize rural electrification. An off-grid challenge contest has been managed by the U.S. African Development Foundation (USADF) in part</w:t>
      </w:r>
      <w:r w:rsidR="00A76F52">
        <w:rPr>
          <w:rFonts w:ascii="Times New Roman" w:hAnsi="Times New Roman" w:cs="Times New Roman"/>
          <w:sz w:val="24"/>
          <w:szCs w:val="24"/>
        </w:rPr>
        <w:t>nership with General Electric. According to Mr. Niss t</w:t>
      </w:r>
      <w:r w:rsidR="00CA385E" w:rsidRPr="00847B90">
        <w:rPr>
          <w:rFonts w:ascii="Times New Roman" w:hAnsi="Times New Roman" w:cs="Times New Roman"/>
          <w:sz w:val="24"/>
          <w:szCs w:val="24"/>
        </w:rPr>
        <w:t xml:space="preserve">he coordination of partnerships is </w:t>
      </w:r>
      <w:r w:rsidR="008207A7" w:rsidRPr="00847B90">
        <w:rPr>
          <w:rFonts w:ascii="Times New Roman" w:hAnsi="Times New Roman" w:cs="Times New Roman"/>
          <w:sz w:val="24"/>
          <w:szCs w:val="24"/>
        </w:rPr>
        <w:t xml:space="preserve">vital, as </w:t>
      </w:r>
      <w:r w:rsidR="00CA385E" w:rsidRPr="00847B90">
        <w:rPr>
          <w:rFonts w:ascii="Times New Roman" w:hAnsi="Times New Roman" w:cs="Times New Roman"/>
          <w:sz w:val="24"/>
          <w:szCs w:val="24"/>
        </w:rPr>
        <w:t xml:space="preserve">Power Africa is represented as a whole-of-government project that requires agencies’ awareness of each other’s tools. </w:t>
      </w:r>
    </w:p>
    <w:p w:rsidR="00CD402D" w:rsidRDefault="00CD402D" w:rsidP="00984312">
      <w:pPr>
        <w:rPr>
          <w:rFonts w:ascii="Times New Roman" w:hAnsi="Times New Roman" w:cs="Times New Roman"/>
          <w:sz w:val="24"/>
          <w:szCs w:val="24"/>
        </w:rPr>
      </w:pPr>
    </w:p>
    <w:p w:rsidR="00CD402D" w:rsidRPr="00BA7D99" w:rsidRDefault="00CD402D" w:rsidP="00984312">
      <w:pPr>
        <w:rPr>
          <w:rFonts w:ascii="Times New Roman" w:hAnsi="Times New Roman" w:cs="Times New Roman"/>
          <w:b/>
          <w:sz w:val="24"/>
          <w:szCs w:val="24"/>
          <w:u w:val="single"/>
        </w:rPr>
      </w:pPr>
      <w:r w:rsidRPr="00BA7D99">
        <w:rPr>
          <w:rFonts w:ascii="Times New Roman" w:hAnsi="Times New Roman" w:cs="Times New Roman"/>
          <w:b/>
          <w:sz w:val="24"/>
          <w:szCs w:val="24"/>
          <w:u w:val="single"/>
        </w:rPr>
        <w:t>PANEL PRESENTATIONS</w:t>
      </w:r>
    </w:p>
    <w:p w:rsidR="00114C94" w:rsidRPr="00847B90" w:rsidRDefault="00114C94" w:rsidP="00114C94">
      <w:pPr>
        <w:rPr>
          <w:rFonts w:ascii="Times New Roman" w:hAnsi="Times New Roman" w:cs="Times New Roman"/>
          <w:sz w:val="24"/>
          <w:szCs w:val="24"/>
        </w:rPr>
      </w:pPr>
      <w:r w:rsidRPr="00847B90">
        <w:rPr>
          <w:rFonts w:ascii="Times New Roman" w:hAnsi="Times New Roman" w:cs="Times New Roman"/>
          <w:sz w:val="24"/>
          <w:szCs w:val="24"/>
        </w:rPr>
        <w:t xml:space="preserve">The </w:t>
      </w:r>
      <w:r w:rsidR="00C756CC">
        <w:rPr>
          <w:rFonts w:ascii="Times New Roman" w:hAnsi="Times New Roman" w:cs="Times New Roman"/>
          <w:sz w:val="24"/>
          <w:szCs w:val="24"/>
        </w:rPr>
        <w:t>panel session,</w:t>
      </w:r>
      <w:r>
        <w:rPr>
          <w:rFonts w:ascii="Times New Roman" w:hAnsi="Times New Roman" w:cs="Times New Roman"/>
          <w:sz w:val="24"/>
          <w:szCs w:val="24"/>
        </w:rPr>
        <w:t xml:space="preserve"> </w:t>
      </w:r>
      <w:r w:rsidRPr="00847B90">
        <w:rPr>
          <w:rFonts w:ascii="Times New Roman" w:hAnsi="Times New Roman" w:cs="Times New Roman"/>
          <w:sz w:val="24"/>
          <w:szCs w:val="24"/>
        </w:rPr>
        <w:t>“Building Cap</w:t>
      </w:r>
      <w:r>
        <w:rPr>
          <w:rFonts w:ascii="Times New Roman" w:hAnsi="Times New Roman" w:cs="Times New Roman"/>
          <w:sz w:val="24"/>
          <w:szCs w:val="24"/>
        </w:rPr>
        <w:t xml:space="preserve">acity for Project Delivery,” addressed </w:t>
      </w:r>
      <w:r w:rsidRPr="00847B90">
        <w:rPr>
          <w:rFonts w:ascii="Times New Roman" w:hAnsi="Times New Roman" w:cs="Times New Roman"/>
          <w:sz w:val="24"/>
          <w:szCs w:val="24"/>
        </w:rPr>
        <w:t>how the partici</w:t>
      </w:r>
      <w:r>
        <w:rPr>
          <w:rFonts w:ascii="Times New Roman" w:hAnsi="Times New Roman" w:cs="Times New Roman"/>
          <w:sz w:val="24"/>
          <w:szCs w:val="24"/>
        </w:rPr>
        <w:t>pants’ organizations could</w:t>
      </w:r>
      <w:r w:rsidRPr="00847B90">
        <w:rPr>
          <w:rFonts w:ascii="Times New Roman" w:hAnsi="Times New Roman" w:cs="Times New Roman"/>
          <w:sz w:val="24"/>
          <w:szCs w:val="24"/>
        </w:rPr>
        <w:t xml:space="preserve"> help African countries develop newly-discovered resources responsibly and expand the reach of mini-grid and off-grid solutions. In addition, participants were asked to address the ways in which their organizations can help deliver transformative solutions while creating long term value and sustainability in Africa.</w:t>
      </w:r>
      <w:r w:rsidR="00C756CC">
        <w:rPr>
          <w:rFonts w:ascii="Times New Roman" w:hAnsi="Times New Roman" w:cs="Times New Roman"/>
          <w:sz w:val="24"/>
          <w:szCs w:val="24"/>
        </w:rPr>
        <w:t xml:space="preserve"> Panelists included</w:t>
      </w:r>
      <w:r w:rsidR="00CD402D">
        <w:rPr>
          <w:rFonts w:ascii="Times New Roman" w:hAnsi="Times New Roman" w:cs="Times New Roman"/>
          <w:sz w:val="24"/>
          <w:szCs w:val="24"/>
        </w:rPr>
        <w:t xml:space="preserve"> Mr. Scott Sklar</w:t>
      </w:r>
      <w:r w:rsidR="00BA7D99">
        <w:rPr>
          <w:rFonts w:ascii="Times New Roman" w:hAnsi="Times New Roman" w:cs="Times New Roman"/>
          <w:sz w:val="24"/>
          <w:szCs w:val="24"/>
        </w:rPr>
        <w:t xml:space="preserve"> of The Stella Group</w:t>
      </w:r>
      <w:r w:rsidR="00CD402D">
        <w:rPr>
          <w:rFonts w:ascii="Times New Roman" w:hAnsi="Times New Roman" w:cs="Times New Roman"/>
          <w:sz w:val="24"/>
          <w:szCs w:val="24"/>
        </w:rPr>
        <w:t xml:space="preserve">, Colonel Bob </w:t>
      </w:r>
      <w:proofErr w:type="spellStart"/>
      <w:r w:rsidR="00CD402D">
        <w:rPr>
          <w:rFonts w:ascii="Times New Roman" w:hAnsi="Times New Roman" w:cs="Times New Roman"/>
          <w:sz w:val="24"/>
          <w:szCs w:val="24"/>
        </w:rPr>
        <w:t>Charette</w:t>
      </w:r>
      <w:proofErr w:type="spellEnd"/>
      <w:r w:rsidR="00BA7D99">
        <w:rPr>
          <w:rFonts w:ascii="Times New Roman" w:hAnsi="Times New Roman" w:cs="Times New Roman"/>
          <w:sz w:val="24"/>
          <w:szCs w:val="24"/>
        </w:rPr>
        <w:t xml:space="preserve"> of </w:t>
      </w:r>
      <w:proofErr w:type="spellStart"/>
      <w:r w:rsidR="00BA7D99">
        <w:rPr>
          <w:rFonts w:ascii="Times New Roman" w:hAnsi="Times New Roman" w:cs="Times New Roman"/>
          <w:sz w:val="24"/>
          <w:szCs w:val="24"/>
        </w:rPr>
        <w:t>Nishati</w:t>
      </w:r>
      <w:proofErr w:type="spellEnd"/>
      <w:r w:rsidR="00CD402D">
        <w:rPr>
          <w:rFonts w:ascii="Times New Roman" w:hAnsi="Times New Roman" w:cs="Times New Roman"/>
          <w:sz w:val="24"/>
          <w:szCs w:val="24"/>
        </w:rPr>
        <w:t xml:space="preserve">, Ms. Michelle </w:t>
      </w:r>
      <w:proofErr w:type="spellStart"/>
      <w:r w:rsidR="00CD402D">
        <w:rPr>
          <w:rFonts w:ascii="Times New Roman" w:hAnsi="Times New Roman" w:cs="Times New Roman"/>
          <w:sz w:val="24"/>
          <w:szCs w:val="24"/>
        </w:rPr>
        <w:t>Lacourciere</w:t>
      </w:r>
      <w:proofErr w:type="spellEnd"/>
      <w:r w:rsidR="00BA7D99">
        <w:rPr>
          <w:rFonts w:ascii="Times New Roman" w:hAnsi="Times New Roman" w:cs="Times New Roman"/>
          <w:sz w:val="24"/>
          <w:szCs w:val="24"/>
        </w:rPr>
        <w:t xml:space="preserve"> of </w:t>
      </w:r>
      <w:proofErr w:type="spellStart"/>
      <w:r w:rsidR="00BA7D99">
        <w:rPr>
          <w:rFonts w:ascii="Times New Roman" w:hAnsi="Times New Roman" w:cs="Times New Roman"/>
          <w:sz w:val="24"/>
          <w:szCs w:val="24"/>
        </w:rPr>
        <w:t>Sirona</w:t>
      </w:r>
      <w:proofErr w:type="spellEnd"/>
      <w:r w:rsidR="00BA7D99">
        <w:rPr>
          <w:rFonts w:ascii="Times New Roman" w:hAnsi="Times New Roman" w:cs="Times New Roman"/>
          <w:sz w:val="24"/>
          <w:szCs w:val="24"/>
        </w:rPr>
        <w:t xml:space="preserve"> Cares Foundation</w:t>
      </w:r>
      <w:r w:rsidR="00CD402D">
        <w:rPr>
          <w:rFonts w:ascii="Times New Roman" w:hAnsi="Times New Roman" w:cs="Times New Roman"/>
          <w:sz w:val="24"/>
          <w:szCs w:val="24"/>
        </w:rPr>
        <w:t>, and Mr. Gabino Guerengomba</w:t>
      </w:r>
      <w:r w:rsidR="00BA7D99">
        <w:rPr>
          <w:rFonts w:ascii="Times New Roman" w:hAnsi="Times New Roman" w:cs="Times New Roman"/>
          <w:sz w:val="24"/>
          <w:szCs w:val="24"/>
        </w:rPr>
        <w:t xml:space="preserve"> of Integrated Solar Technologies</w:t>
      </w:r>
      <w:r w:rsidR="00CD402D">
        <w:rPr>
          <w:rFonts w:ascii="Times New Roman" w:hAnsi="Times New Roman" w:cs="Times New Roman"/>
          <w:sz w:val="24"/>
          <w:szCs w:val="24"/>
        </w:rPr>
        <w:t xml:space="preserve">. </w:t>
      </w:r>
    </w:p>
    <w:p w:rsidR="001A5EF9" w:rsidRPr="00847B90" w:rsidRDefault="008207A7" w:rsidP="00984312">
      <w:pPr>
        <w:rPr>
          <w:rFonts w:ascii="Times New Roman" w:hAnsi="Times New Roman" w:cs="Times New Roman"/>
          <w:sz w:val="24"/>
          <w:szCs w:val="24"/>
        </w:rPr>
      </w:pPr>
      <w:r w:rsidRPr="00847B90">
        <w:rPr>
          <w:rFonts w:ascii="Times New Roman" w:hAnsi="Times New Roman" w:cs="Times New Roman"/>
          <w:sz w:val="24"/>
          <w:szCs w:val="24"/>
        </w:rPr>
        <w:t xml:space="preserve">Mr. Scott </w:t>
      </w:r>
      <w:r w:rsidR="00CA385E" w:rsidRPr="00847B90">
        <w:rPr>
          <w:rFonts w:ascii="Times New Roman" w:hAnsi="Times New Roman" w:cs="Times New Roman"/>
          <w:sz w:val="24"/>
          <w:szCs w:val="24"/>
        </w:rPr>
        <w:t>Sklar</w:t>
      </w:r>
      <w:r w:rsidRPr="00847B90">
        <w:rPr>
          <w:rFonts w:ascii="Times New Roman" w:hAnsi="Times New Roman" w:cs="Times New Roman"/>
          <w:sz w:val="24"/>
          <w:szCs w:val="24"/>
        </w:rPr>
        <w:t xml:space="preserve">, </w:t>
      </w:r>
      <w:r w:rsidR="00A5249B" w:rsidRPr="00847B90">
        <w:rPr>
          <w:rFonts w:ascii="Times New Roman" w:hAnsi="Times New Roman" w:cs="Times New Roman"/>
          <w:sz w:val="24"/>
          <w:szCs w:val="24"/>
        </w:rPr>
        <w:t>President and Founder of</w:t>
      </w:r>
      <w:r w:rsidRPr="00847B90">
        <w:rPr>
          <w:rFonts w:ascii="Times New Roman" w:hAnsi="Times New Roman" w:cs="Times New Roman"/>
          <w:sz w:val="24"/>
          <w:szCs w:val="24"/>
        </w:rPr>
        <w:t xml:space="preserve"> a clean energy technology optimization and strategic policy firm called The Stella Group, Ltd.,</w:t>
      </w:r>
      <w:r w:rsidR="00CA385E" w:rsidRPr="00847B90">
        <w:rPr>
          <w:rFonts w:ascii="Times New Roman" w:hAnsi="Times New Roman" w:cs="Times New Roman"/>
          <w:sz w:val="24"/>
          <w:szCs w:val="24"/>
        </w:rPr>
        <w:t xml:space="preserve"> </w:t>
      </w:r>
      <w:r w:rsidR="00A5249B" w:rsidRPr="00847B90">
        <w:rPr>
          <w:rFonts w:ascii="Times New Roman" w:hAnsi="Times New Roman" w:cs="Times New Roman"/>
          <w:sz w:val="24"/>
          <w:szCs w:val="24"/>
        </w:rPr>
        <w:t>was the first of the panel</w:t>
      </w:r>
      <w:r w:rsidR="00104857">
        <w:rPr>
          <w:rFonts w:ascii="Times New Roman" w:hAnsi="Times New Roman" w:cs="Times New Roman"/>
          <w:sz w:val="24"/>
          <w:szCs w:val="24"/>
        </w:rPr>
        <w:t>ists</w:t>
      </w:r>
      <w:r w:rsidR="00A5249B" w:rsidRPr="00847B90">
        <w:rPr>
          <w:rFonts w:ascii="Times New Roman" w:hAnsi="Times New Roman" w:cs="Times New Roman"/>
          <w:sz w:val="24"/>
          <w:szCs w:val="24"/>
        </w:rPr>
        <w:t xml:space="preserve"> to present. He </w:t>
      </w:r>
      <w:r w:rsidR="00CA385E" w:rsidRPr="00847B90">
        <w:rPr>
          <w:rFonts w:ascii="Times New Roman" w:hAnsi="Times New Roman" w:cs="Times New Roman"/>
          <w:sz w:val="24"/>
          <w:szCs w:val="24"/>
        </w:rPr>
        <w:t xml:space="preserve">emphasized the blending of clean energy technologies and </w:t>
      </w:r>
      <w:r w:rsidRPr="00847B90">
        <w:rPr>
          <w:rFonts w:ascii="Times New Roman" w:hAnsi="Times New Roman" w:cs="Times New Roman"/>
          <w:sz w:val="24"/>
          <w:szCs w:val="24"/>
        </w:rPr>
        <w:t>financing for projects</w:t>
      </w:r>
      <w:r w:rsidR="00CA385E" w:rsidRPr="00847B90">
        <w:rPr>
          <w:rFonts w:ascii="Times New Roman" w:hAnsi="Times New Roman" w:cs="Times New Roman"/>
          <w:sz w:val="24"/>
          <w:szCs w:val="24"/>
        </w:rPr>
        <w:t>. South Africa, Kenya, and Morocco are among the African nations increasing their renewable energy projects</w:t>
      </w:r>
      <w:r w:rsidR="002E7547" w:rsidRPr="00847B90">
        <w:rPr>
          <w:rFonts w:ascii="Times New Roman" w:hAnsi="Times New Roman" w:cs="Times New Roman"/>
          <w:sz w:val="24"/>
          <w:szCs w:val="24"/>
        </w:rPr>
        <w:t xml:space="preserve">, </w:t>
      </w:r>
      <w:r w:rsidRPr="00847B90">
        <w:rPr>
          <w:rFonts w:ascii="Times New Roman" w:hAnsi="Times New Roman" w:cs="Times New Roman"/>
          <w:sz w:val="24"/>
          <w:szCs w:val="24"/>
        </w:rPr>
        <w:t>following</w:t>
      </w:r>
      <w:r w:rsidR="002E7547" w:rsidRPr="00847B90">
        <w:rPr>
          <w:rFonts w:ascii="Times New Roman" w:hAnsi="Times New Roman" w:cs="Times New Roman"/>
          <w:sz w:val="24"/>
          <w:szCs w:val="24"/>
        </w:rPr>
        <w:t xml:space="preserve"> a global trend</w:t>
      </w:r>
      <w:r w:rsidR="00CA385E" w:rsidRPr="00847B90">
        <w:rPr>
          <w:rFonts w:ascii="Times New Roman" w:hAnsi="Times New Roman" w:cs="Times New Roman"/>
          <w:sz w:val="24"/>
          <w:szCs w:val="24"/>
        </w:rPr>
        <w:t xml:space="preserve">. The incentives </w:t>
      </w:r>
      <w:r w:rsidRPr="00847B90">
        <w:rPr>
          <w:rFonts w:ascii="Times New Roman" w:hAnsi="Times New Roman" w:cs="Times New Roman"/>
          <w:sz w:val="24"/>
          <w:szCs w:val="24"/>
        </w:rPr>
        <w:t xml:space="preserve">to do so </w:t>
      </w:r>
      <w:r w:rsidR="00CA385E" w:rsidRPr="00847B90">
        <w:rPr>
          <w:rFonts w:ascii="Times New Roman" w:hAnsi="Times New Roman" w:cs="Times New Roman"/>
          <w:sz w:val="24"/>
          <w:szCs w:val="24"/>
        </w:rPr>
        <w:t>are power reliability, power quality, and to off-set uniquely high rates. Numerous private sector actors are involved</w:t>
      </w:r>
      <w:r w:rsidRPr="00847B90">
        <w:rPr>
          <w:rFonts w:ascii="Times New Roman" w:hAnsi="Times New Roman" w:cs="Times New Roman"/>
          <w:sz w:val="24"/>
          <w:szCs w:val="24"/>
        </w:rPr>
        <w:t xml:space="preserve"> in the firm’s projects</w:t>
      </w:r>
      <w:r w:rsidR="00CA385E" w:rsidRPr="00847B90">
        <w:rPr>
          <w:rFonts w:ascii="Times New Roman" w:hAnsi="Times New Roman" w:cs="Times New Roman"/>
          <w:sz w:val="24"/>
          <w:szCs w:val="24"/>
        </w:rPr>
        <w:t xml:space="preserve">. New tools include solar energy siting software, ethanol cooking stoves, solar-driven water systems, and biomass gasifiers. </w:t>
      </w:r>
      <w:r w:rsidR="003D58F0" w:rsidRPr="00847B90">
        <w:rPr>
          <w:rFonts w:ascii="Times New Roman" w:hAnsi="Times New Roman" w:cs="Times New Roman"/>
          <w:sz w:val="24"/>
          <w:szCs w:val="24"/>
        </w:rPr>
        <w:t xml:space="preserve">Importantly, </w:t>
      </w:r>
      <w:r w:rsidR="00E32E05">
        <w:rPr>
          <w:rFonts w:ascii="Times New Roman" w:hAnsi="Times New Roman" w:cs="Times New Roman"/>
          <w:sz w:val="24"/>
          <w:szCs w:val="24"/>
        </w:rPr>
        <w:t xml:space="preserve">Mr. Sklar emphasized that </w:t>
      </w:r>
      <w:r w:rsidR="003D58F0" w:rsidRPr="00847B90">
        <w:rPr>
          <w:rFonts w:ascii="Times New Roman" w:hAnsi="Times New Roman" w:cs="Times New Roman"/>
          <w:sz w:val="24"/>
          <w:szCs w:val="24"/>
        </w:rPr>
        <w:t>e</w:t>
      </w:r>
      <w:r w:rsidR="002E7547" w:rsidRPr="00847B90">
        <w:rPr>
          <w:rFonts w:ascii="Times New Roman" w:hAnsi="Times New Roman" w:cs="Times New Roman"/>
          <w:sz w:val="24"/>
          <w:szCs w:val="24"/>
        </w:rPr>
        <w:t>nergy itself s</w:t>
      </w:r>
      <w:r w:rsidR="003D58F0" w:rsidRPr="00847B90">
        <w:rPr>
          <w:rFonts w:ascii="Times New Roman" w:hAnsi="Times New Roman" w:cs="Times New Roman"/>
          <w:sz w:val="24"/>
          <w:szCs w:val="24"/>
        </w:rPr>
        <w:t>hould be thought of as a tool. Finally, t</w:t>
      </w:r>
      <w:r w:rsidR="002E7547" w:rsidRPr="00847B90">
        <w:rPr>
          <w:rFonts w:ascii="Times New Roman" w:hAnsi="Times New Roman" w:cs="Times New Roman"/>
          <w:sz w:val="24"/>
          <w:szCs w:val="24"/>
        </w:rPr>
        <w:t xml:space="preserve">raining is crucial to the effective utilization of these resources. </w:t>
      </w:r>
    </w:p>
    <w:p w:rsidR="002E7547" w:rsidRPr="00847B90" w:rsidRDefault="002E7547" w:rsidP="00984312">
      <w:pPr>
        <w:rPr>
          <w:rFonts w:ascii="Times New Roman" w:hAnsi="Times New Roman" w:cs="Times New Roman"/>
          <w:sz w:val="24"/>
          <w:szCs w:val="24"/>
        </w:rPr>
      </w:pPr>
      <w:r w:rsidRPr="00847B90">
        <w:rPr>
          <w:rFonts w:ascii="Times New Roman" w:hAnsi="Times New Roman" w:cs="Times New Roman"/>
          <w:sz w:val="24"/>
          <w:szCs w:val="24"/>
        </w:rPr>
        <w:lastRenderedPageBreak/>
        <w:t xml:space="preserve">Colonel </w:t>
      </w:r>
      <w:r w:rsidR="003D58F0" w:rsidRPr="00847B90">
        <w:rPr>
          <w:rFonts w:ascii="Times New Roman" w:hAnsi="Times New Roman" w:cs="Times New Roman"/>
          <w:sz w:val="24"/>
          <w:szCs w:val="24"/>
        </w:rPr>
        <w:t>Bob Charette USMC (ret</w:t>
      </w:r>
      <w:r w:rsidR="00E32E05">
        <w:rPr>
          <w:rFonts w:ascii="Times New Roman" w:hAnsi="Times New Roman" w:cs="Times New Roman"/>
          <w:sz w:val="24"/>
          <w:szCs w:val="24"/>
        </w:rPr>
        <w:t>.</w:t>
      </w:r>
      <w:r w:rsidRPr="00847B90">
        <w:rPr>
          <w:rFonts w:ascii="Times New Roman" w:hAnsi="Times New Roman" w:cs="Times New Roman"/>
          <w:sz w:val="24"/>
          <w:szCs w:val="24"/>
        </w:rPr>
        <w:t>)</w:t>
      </w:r>
      <w:r w:rsidR="00BA7D99">
        <w:rPr>
          <w:rFonts w:ascii="Times New Roman" w:hAnsi="Times New Roman" w:cs="Times New Roman"/>
          <w:sz w:val="24"/>
          <w:szCs w:val="24"/>
        </w:rPr>
        <w:t>,</w:t>
      </w:r>
      <w:r w:rsidR="003D58F0" w:rsidRPr="00847B90">
        <w:rPr>
          <w:rFonts w:ascii="Times New Roman" w:hAnsi="Times New Roman" w:cs="Times New Roman"/>
          <w:sz w:val="24"/>
          <w:szCs w:val="24"/>
        </w:rPr>
        <w:t xml:space="preserve"> the Chief Executive Officer of </w:t>
      </w:r>
      <w:proofErr w:type="spellStart"/>
      <w:r w:rsidR="003D58F0" w:rsidRPr="00847B90">
        <w:rPr>
          <w:rFonts w:ascii="Times New Roman" w:hAnsi="Times New Roman" w:cs="Times New Roman"/>
          <w:sz w:val="24"/>
          <w:szCs w:val="24"/>
        </w:rPr>
        <w:t>Nishati</w:t>
      </w:r>
      <w:proofErr w:type="spellEnd"/>
      <w:r w:rsidR="003D58F0" w:rsidRPr="00847B90">
        <w:rPr>
          <w:rFonts w:ascii="Times New Roman" w:hAnsi="Times New Roman" w:cs="Times New Roman"/>
          <w:sz w:val="24"/>
          <w:szCs w:val="24"/>
        </w:rPr>
        <w:t xml:space="preserve">, </w:t>
      </w:r>
      <w:r w:rsidR="00BA7D99" w:rsidRPr="00847B90">
        <w:rPr>
          <w:rFonts w:ascii="Times New Roman" w:hAnsi="Times New Roman" w:cs="Times New Roman"/>
          <w:sz w:val="24"/>
          <w:szCs w:val="24"/>
        </w:rPr>
        <w:t>Inc.</w:t>
      </w:r>
      <w:r w:rsidR="00BA7D99">
        <w:rPr>
          <w:rFonts w:ascii="Times New Roman" w:hAnsi="Times New Roman" w:cs="Times New Roman"/>
          <w:sz w:val="24"/>
          <w:szCs w:val="24"/>
        </w:rPr>
        <w:t xml:space="preserve">, </w:t>
      </w:r>
      <w:r w:rsidR="00E73C29">
        <w:rPr>
          <w:rFonts w:ascii="Times New Roman" w:hAnsi="Times New Roman" w:cs="Times New Roman"/>
          <w:sz w:val="24"/>
          <w:szCs w:val="24"/>
        </w:rPr>
        <w:t>was the second panel speaker</w:t>
      </w:r>
      <w:r w:rsidR="003D58F0" w:rsidRPr="00847B90">
        <w:rPr>
          <w:rFonts w:ascii="Times New Roman" w:hAnsi="Times New Roman" w:cs="Times New Roman"/>
          <w:sz w:val="24"/>
          <w:szCs w:val="24"/>
        </w:rPr>
        <w:t xml:space="preserve">. </w:t>
      </w:r>
      <w:r w:rsidR="00E32E05">
        <w:rPr>
          <w:rFonts w:ascii="Times New Roman" w:hAnsi="Times New Roman" w:cs="Times New Roman"/>
          <w:sz w:val="24"/>
          <w:szCs w:val="24"/>
        </w:rPr>
        <w:t>He maintained that a</w:t>
      </w:r>
      <w:r w:rsidRPr="00847B90">
        <w:rPr>
          <w:rFonts w:ascii="Times New Roman" w:hAnsi="Times New Roman" w:cs="Times New Roman"/>
          <w:sz w:val="24"/>
          <w:szCs w:val="24"/>
        </w:rPr>
        <w:t>ccess to energy is a national s</w:t>
      </w:r>
      <w:r w:rsidR="003D58F0" w:rsidRPr="00847B90">
        <w:rPr>
          <w:rFonts w:ascii="Times New Roman" w:hAnsi="Times New Roman" w:cs="Times New Roman"/>
          <w:sz w:val="24"/>
          <w:szCs w:val="24"/>
        </w:rPr>
        <w:t>ecurity and development issue, as a</w:t>
      </w:r>
      <w:r w:rsidRPr="00847B90">
        <w:rPr>
          <w:rFonts w:ascii="Times New Roman" w:hAnsi="Times New Roman" w:cs="Times New Roman"/>
          <w:sz w:val="24"/>
          <w:szCs w:val="24"/>
        </w:rPr>
        <w:t xml:space="preserve"> lack of access to the modern world results in frustration for many people. </w:t>
      </w:r>
      <w:r w:rsidR="00104857">
        <w:rPr>
          <w:rFonts w:ascii="Times New Roman" w:hAnsi="Times New Roman" w:cs="Times New Roman"/>
          <w:sz w:val="24"/>
          <w:szCs w:val="24"/>
        </w:rPr>
        <w:t xml:space="preserve">He highlighted </w:t>
      </w:r>
      <w:r w:rsidRPr="00847B90">
        <w:rPr>
          <w:rFonts w:ascii="Times New Roman" w:hAnsi="Times New Roman" w:cs="Times New Roman"/>
          <w:sz w:val="24"/>
          <w:szCs w:val="24"/>
        </w:rPr>
        <w:t>important lessons learned from attempting to build partnership capacity in Afghanistan. The</w:t>
      </w:r>
      <w:r w:rsidR="00104857">
        <w:rPr>
          <w:rFonts w:ascii="Times New Roman" w:hAnsi="Times New Roman" w:cs="Times New Roman"/>
          <w:sz w:val="24"/>
          <w:szCs w:val="24"/>
        </w:rPr>
        <w:t xml:space="preserve"> mission of the</w:t>
      </w:r>
      <w:r w:rsidRPr="00847B90">
        <w:rPr>
          <w:rFonts w:ascii="Times New Roman" w:hAnsi="Times New Roman" w:cs="Times New Roman"/>
          <w:sz w:val="24"/>
          <w:szCs w:val="24"/>
        </w:rPr>
        <w:t xml:space="preserve"> </w:t>
      </w:r>
      <w:proofErr w:type="spellStart"/>
      <w:r w:rsidRPr="00847B90">
        <w:rPr>
          <w:rFonts w:ascii="Times New Roman" w:hAnsi="Times New Roman" w:cs="Times New Roman"/>
          <w:sz w:val="24"/>
          <w:szCs w:val="24"/>
        </w:rPr>
        <w:t>Nawa</w:t>
      </w:r>
      <w:proofErr w:type="spellEnd"/>
      <w:r w:rsidRPr="00847B90">
        <w:rPr>
          <w:rFonts w:ascii="Times New Roman" w:hAnsi="Times New Roman" w:cs="Times New Roman"/>
          <w:sz w:val="24"/>
          <w:szCs w:val="24"/>
        </w:rPr>
        <w:t xml:space="preserve"> Energy Project was to provide economic opportunities and technology training to the local people. The concept of operations was to provide power to the local bizarre</w:t>
      </w:r>
      <w:r w:rsidR="003D58F0" w:rsidRPr="00847B90">
        <w:rPr>
          <w:rFonts w:ascii="Times New Roman" w:hAnsi="Times New Roman" w:cs="Times New Roman"/>
          <w:sz w:val="24"/>
          <w:szCs w:val="24"/>
        </w:rPr>
        <w:t xml:space="preserve"> by enabling merchants to purchase electricity with pre-paid cards</w:t>
      </w:r>
      <w:r w:rsidRPr="00847B90">
        <w:rPr>
          <w:rFonts w:ascii="Times New Roman" w:hAnsi="Times New Roman" w:cs="Times New Roman"/>
          <w:sz w:val="24"/>
          <w:szCs w:val="24"/>
        </w:rPr>
        <w:t>. A self-sustaining power plant was established in which all equipment was operated and maintained by local Afghans. The equipment was installed at the Distric</w:t>
      </w:r>
      <w:r w:rsidR="003D58F0" w:rsidRPr="00847B90">
        <w:rPr>
          <w:rFonts w:ascii="Times New Roman" w:hAnsi="Times New Roman" w:cs="Times New Roman"/>
          <w:sz w:val="24"/>
          <w:szCs w:val="24"/>
        </w:rPr>
        <w:t>t Governor’s house for security</w:t>
      </w:r>
      <w:r w:rsidRPr="00847B90">
        <w:rPr>
          <w:rFonts w:ascii="Times New Roman" w:hAnsi="Times New Roman" w:cs="Times New Roman"/>
          <w:sz w:val="24"/>
          <w:szCs w:val="24"/>
        </w:rPr>
        <w:t>.</w:t>
      </w:r>
      <w:r w:rsidR="00A37A44" w:rsidRPr="00847B90">
        <w:rPr>
          <w:rFonts w:ascii="Times New Roman" w:hAnsi="Times New Roman" w:cs="Times New Roman"/>
          <w:sz w:val="24"/>
          <w:szCs w:val="24"/>
        </w:rPr>
        <w:t xml:space="preserve"> The system consisted of a 30</w:t>
      </w:r>
      <w:r w:rsidR="003D58F0" w:rsidRPr="00847B90">
        <w:rPr>
          <w:rFonts w:ascii="Times New Roman" w:hAnsi="Times New Roman" w:cs="Times New Roman"/>
          <w:sz w:val="24"/>
          <w:szCs w:val="24"/>
        </w:rPr>
        <w:t xml:space="preserve"> kilowatt</w:t>
      </w:r>
      <w:r w:rsidR="00A37A44" w:rsidRPr="00847B90">
        <w:rPr>
          <w:rFonts w:ascii="Times New Roman" w:hAnsi="Times New Roman" w:cs="Times New Roman"/>
          <w:sz w:val="24"/>
          <w:szCs w:val="24"/>
        </w:rPr>
        <w:t xml:space="preserve"> </w:t>
      </w:r>
      <w:r w:rsidR="003D58F0" w:rsidRPr="00847B90">
        <w:rPr>
          <w:rFonts w:ascii="Times New Roman" w:hAnsi="Times New Roman" w:cs="Times New Roman"/>
          <w:sz w:val="24"/>
          <w:szCs w:val="24"/>
        </w:rPr>
        <w:t>(</w:t>
      </w:r>
      <w:r w:rsidR="00A37A44" w:rsidRPr="00847B90">
        <w:rPr>
          <w:rFonts w:ascii="Times New Roman" w:hAnsi="Times New Roman" w:cs="Times New Roman"/>
          <w:sz w:val="24"/>
          <w:szCs w:val="24"/>
        </w:rPr>
        <w:t>kW</w:t>
      </w:r>
      <w:r w:rsidR="003D58F0" w:rsidRPr="00847B90">
        <w:rPr>
          <w:rFonts w:ascii="Times New Roman" w:hAnsi="Times New Roman" w:cs="Times New Roman"/>
          <w:sz w:val="24"/>
          <w:szCs w:val="24"/>
        </w:rPr>
        <w:t>)</w:t>
      </w:r>
      <w:r w:rsidR="00A37A44" w:rsidRPr="00847B90">
        <w:rPr>
          <w:rFonts w:ascii="Times New Roman" w:hAnsi="Times New Roman" w:cs="Times New Roman"/>
          <w:sz w:val="24"/>
          <w:szCs w:val="24"/>
        </w:rPr>
        <w:t xml:space="preserve"> solar array and 144 </w:t>
      </w:r>
      <w:r w:rsidR="004F7793" w:rsidRPr="00847B90">
        <w:rPr>
          <w:rFonts w:ascii="Times New Roman" w:hAnsi="Times New Roman" w:cs="Times New Roman"/>
          <w:sz w:val="24"/>
          <w:szCs w:val="24"/>
        </w:rPr>
        <w:t xml:space="preserve">kW </w:t>
      </w:r>
      <w:r w:rsidR="00A37A44" w:rsidRPr="00847B90">
        <w:rPr>
          <w:rFonts w:ascii="Times New Roman" w:hAnsi="Times New Roman" w:cs="Times New Roman"/>
          <w:sz w:val="24"/>
          <w:szCs w:val="24"/>
        </w:rPr>
        <w:t xml:space="preserve">hours of </w:t>
      </w:r>
      <w:r w:rsidR="00A76F52">
        <w:rPr>
          <w:rFonts w:ascii="Times New Roman" w:hAnsi="Times New Roman" w:cs="Times New Roman"/>
          <w:sz w:val="24"/>
          <w:szCs w:val="24"/>
        </w:rPr>
        <w:t>battery backup. In Col. Charette’s opinion, t</w:t>
      </w:r>
      <w:r w:rsidR="00A37A44" w:rsidRPr="00847B90">
        <w:rPr>
          <w:rFonts w:ascii="Times New Roman" w:hAnsi="Times New Roman" w:cs="Times New Roman"/>
          <w:sz w:val="24"/>
          <w:szCs w:val="24"/>
        </w:rPr>
        <w:t>he lessons that were (re)learned as a result of this project were that there must</w:t>
      </w:r>
      <w:r w:rsidR="00104857">
        <w:rPr>
          <w:rFonts w:ascii="Times New Roman" w:hAnsi="Times New Roman" w:cs="Times New Roman"/>
          <w:sz w:val="24"/>
          <w:szCs w:val="24"/>
        </w:rPr>
        <w:t xml:space="preserve"> be local ownership and support.  T</w:t>
      </w:r>
      <w:r w:rsidR="00A37A44" w:rsidRPr="00847B90">
        <w:rPr>
          <w:rFonts w:ascii="Times New Roman" w:hAnsi="Times New Roman" w:cs="Times New Roman"/>
          <w:sz w:val="24"/>
          <w:szCs w:val="24"/>
        </w:rPr>
        <w:t>raining and support must be in</w:t>
      </w:r>
      <w:r w:rsidR="00104857">
        <w:rPr>
          <w:rFonts w:ascii="Times New Roman" w:hAnsi="Times New Roman" w:cs="Times New Roman"/>
          <w:sz w:val="24"/>
          <w:szCs w:val="24"/>
        </w:rPr>
        <w:t xml:space="preserve"> accordance with local capacity. </w:t>
      </w:r>
    </w:p>
    <w:p w:rsidR="00A37A44" w:rsidRPr="00847B90" w:rsidRDefault="007D3E91" w:rsidP="00984312">
      <w:pPr>
        <w:rPr>
          <w:rFonts w:ascii="Times New Roman" w:hAnsi="Times New Roman" w:cs="Times New Roman"/>
          <w:sz w:val="24"/>
          <w:szCs w:val="24"/>
        </w:rPr>
      </w:pPr>
      <w:r w:rsidRPr="00847B90">
        <w:rPr>
          <w:rFonts w:ascii="Times New Roman" w:hAnsi="Times New Roman" w:cs="Times New Roman"/>
          <w:sz w:val="24"/>
          <w:szCs w:val="24"/>
        </w:rPr>
        <w:t xml:space="preserve">Ms. Michelle </w:t>
      </w:r>
      <w:r w:rsidR="00A37A44" w:rsidRPr="00847B90">
        <w:rPr>
          <w:rFonts w:ascii="Times New Roman" w:hAnsi="Times New Roman" w:cs="Times New Roman"/>
          <w:sz w:val="24"/>
          <w:szCs w:val="24"/>
        </w:rPr>
        <w:t>Lacourciere</w:t>
      </w:r>
      <w:r w:rsidRPr="00847B90">
        <w:rPr>
          <w:rFonts w:ascii="Times New Roman" w:hAnsi="Times New Roman" w:cs="Times New Roman"/>
          <w:sz w:val="24"/>
          <w:szCs w:val="24"/>
        </w:rPr>
        <w:t xml:space="preserve">, </w:t>
      </w:r>
      <w:r w:rsidR="00A5249B" w:rsidRPr="00847B90">
        <w:rPr>
          <w:rFonts w:ascii="Times New Roman" w:hAnsi="Times New Roman" w:cs="Times New Roman"/>
          <w:sz w:val="24"/>
          <w:szCs w:val="24"/>
        </w:rPr>
        <w:t>Founding</w:t>
      </w:r>
      <w:r w:rsidRPr="00847B90">
        <w:rPr>
          <w:rFonts w:ascii="Times New Roman" w:hAnsi="Times New Roman" w:cs="Times New Roman"/>
          <w:sz w:val="24"/>
          <w:szCs w:val="24"/>
        </w:rPr>
        <w:t xml:space="preserve"> Director</w:t>
      </w:r>
      <w:r w:rsidR="00A5249B" w:rsidRPr="00847B90">
        <w:rPr>
          <w:rFonts w:ascii="Times New Roman" w:hAnsi="Times New Roman" w:cs="Times New Roman"/>
          <w:sz w:val="24"/>
          <w:szCs w:val="24"/>
        </w:rPr>
        <w:t xml:space="preserve"> and Chief Executive Officer</w:t>
      </w:r>
      <w:r w:rsidRPr="00847B90">
        <w:rPr>
          <w:rFonts w:ascii="Times New Roman" w:hAnsi="Times New Roman" w:cs="Times New Roman"/>
          <w:sz w:val="24"/>
          <w:szCs w:val="24"/>
        </w:rPr>
        <w:t xml:space="preserve"> of </w:t>
      </w:r>
      <w:proofErr w:type="spellStart"/>
      <w:r w:rsidRPr="00847B90">
        <w:rPr>
          <w:rFonts w:ascii="Times New Roman" w:hAnsi="Times New Roman" w:cs="Times New Roman"/>
          <w:sz w:val="24"/>
          <w:szCs w:val="24"/>
        </w:rPr>
        <w:t>Sirona</w:t>
      </w:r>
      <w:proofErr w:type="spellEnd"/>
      <w:r w:rsidRPr="00847B90">
        <w:rPr>
          <w:rFonts w:ascii="Times New Roman" w:hAnsi="Times New Roman" w:cs="Times New Roman"/>
          <w:sz w:val="24"/>
          <w:szCs w:val="24"/>
        </w:rPr>
        <w:t xml:space="preserve"> Cares Foundation,</w:t>
      </w:r>
      <w:r w:rsidR="00A37A44" w:rsidRPr="00847B90">
        <w:rPr>
          <w:rFonts w:ascii="Times New Roman" w:hAnsi="Times New Roman" w:cs="Times New Roman"/>
          <w:sz w:val="24"/>
          <w:szCs w:val="24"/>
        </w:rPr>
        <w:t xml:space="preserve"> </w:t>
      </w:r>
      <w:r w:rsidR="00E73C29">
        <w:rPr>
          <w:rFonts w:ascii="Times New Roman" w:hAnsi="Times New Roman" w:cs="Times New Roman"/>
          <w:sz w:val="24"/>
          <w:szCs w:val="24"/>
        </w:rPr>
        <w:t xml:space="preserve">continued the panel and </w:t>
      </w:r>
      <w:r w:rsidR="00A37A44" w:rsidRPr="00847B90">
        <w:rPr>
          <w:rFonts w:ascii="Times New Roman" w:hAnsi="Times New Roman" w:cs="Times New Roman"/>
          <w:sz w:val="24"/>
          <w:szCs w:val="24"/>
        </w:rPr>
        <w:t xml:space="preserve">addressed building sustainable communities. Energy solutions for off-grid populations must be radically affordable, high impact, </w:t>
      </w:r>
      <w:r w:rsidR="00A76F52" w:rsidRPr="00847B90">
        <w:rPr>
          <w:rFonts w:ascii="Times New Roman" w:hAnsi="Times New Roman" w:cs="Times New Roman"/>
          <w:sz w:val="24"/>
          <w:szCs w:val="24"/>
        </w:rPr>
        <w:t>hyper scalable</w:t>
      </w:r>
      <w:r w:rsidR="00A37A44" w:rsidRPr="00847B90">
        <w:rPr>
          <w:rFonts w:ascii="Times New Roman" w:hAnsi="Times New Roman" w:cs="Times New Roman"/>
          <w:sz w:val="24"/>
          <w:szCs w:val="24"/>
        </w:rPr>
        <w:t xml:space="preserve">, robust, and sustainable. Sirona’s Ti Soley </w:t>
      </w:r>
      <w:r w:rsidRPr="00847B90">
        <w:rPr>
          <w:rFonts w:ascii="Times New Roman" w:hAnsi="Times New Roman" w:cs="Times New Roman"/>
          <w:sz w:val="24"/>
          <w:szCs w:val="24"/>
        </w:rPr>
        <w:t xml:space="preserve">solar </w:t>
      </w:r>
      <w:r w:rsidR="00A37A44" w:rsidRPr="00847B90">
        <w:rPr>
          <w:rFonts w:ascii="Times New Roman" w:hAnsi="Times New Roman" w:cs="Times New Roman"/>
          <w:sz w:val="24"/>
          <w:szCs w:val="24"/>
        </w:rPr>
        <w:t xml:space="preserve">program </w:t>
      </w:r>
      <w:r w:rsidRPr="00847B90">
        <w:rPr>
          <w:rFonts w:ascii="Times New Roman" w:hAnsi="Times New Roman" w:cs="Times New Roman"/>
          <w:sz w:val="24"/>
          <w:szCs w:val="24"/>
        </w:rPr>
        <w:t xml:space="preserve">in Haiti </w:t>
      </w:r>
      <w:r w:rsidR="00A37A44" w:rsidRPr="00847B90">
        <w:rPr>
          <w:rFonts w:ascii="Times New Roman" w:hAnsi="Times New Roman" w:cs="Times New Roman"/>
          <w:sz w:val="24"/>
          <w:szCs w:val="24"/>
        </w:rPr>
        <w:t>brings light to 1,000 people per day at the c</w:t>
      </w:r>
      <w:r w:rsidR="00A76F52">
        <w:rPr>
          <w:rFonts w:ascii="Times New Roman" w:hAnsi="Times New Roman" w:cs="Times New Roman"/>
          <w:sz w:val="24"/>
          <w:szCs w:val="24"/>
        </w:rPr>
        <w:t>ost of one</w:t>
      </w:r>
      <w:r w:rsidR="00A37A44" w:rsidRPr="00847B90">
        <w:rPr>
          <w:rFonts w:ascii="Times New Roman" w:hAnsi="Times New Roman" w:cs="Times New Roman"/>
          <w:sz w:val="24"/>
          <w:szCs w:val="24"/>
        </w:rPr>
        <w:t xml:space="preserve"> penny per person per day. Ti Soley kits are </w:t>
      </w:r>
      <w:r w:rsidR="00E32E05">
        <w:rPr>
          <w:rFonts w:ascii="Times New Roman" w:hAnsi="Times New Roman" w:cs="Times New Roman"/>
          <w:sz w:val="24"/>
          <w:szCs w:val="24"/>
        </w:rPr>
        <w:t>rented to homes and consist of one</w:t>
      </w:r>
      <w:r w:rsidR="00A37A44" w:rsidRPr="00847B90">
        <w:rPr>
          <w:rFonts w:ascii="Times New Roman" w:hAnsi="Times New Roman" w:cs="Times New Roman"/>
          <w:sz w:val="24"/>
          <w:szCs w:val="24"/>
        </w:rPr>
        <w:t xml:space="preserve"> battery,</w:t>
      </w:r>
      <w:r w:rsidRPr="00847B90">
        <w:rPr>
          <w:rFonts w:ascii="Times New Roman" w:hAnsi="Times New Roman" w:cs="Times New Roman"/>
          <w:sz w:val="24"/>
          <w:szCs w:val="24"/>
        </w:rPr>
        <w:t xml:space="preserve"> light-emitting diode</w:t>
      </w:r>
      <w:r w:rsidR="00A37A44" w:rsidRPr="00847B90">
        <w:rPr>
          <w:rFonts w:ascii="Times New Roman" w:hAnsi="Times New Roman" w:cs="Times New Roman"/>
          <w:sz w:val="24"/>
          <w:szCs w:val="24"/>
        </w:rPr>
        <w:t xml:space="preserve"> </w:t>
      </w:r>
      <w:r w:rsidRPr="00847B90">
        <w:rPr>
          <w:rFonts w:ascii="Times New Roman" w:hAnsi="Times New Roman" w:cs="Times New Roman"/>
          <w:sz w:val="24"/>
          <w:szCs w:val="24"/>
        </w:rPr>
        <w:t>(</w:t>
      </w:r>
      <w:r w:rsidR="00A37A44" w:rsidRPr="00847B90">
        <w:rPr>
          <w:rFonts w:ascii="Times New Roman" w:hAnsi="Times New Roman" w:cs="Times New Roman"/>
          <w:sz w:val="24"/>
          <w:szCs w:val="24"/>
        </w:rPr>
        <w:t>LED</w:t>
      </w:r>
      <w:r w:rsidRPr="00847B90">
        <w:rPr>
          <w:rFonts w:ascii="Times New Roman" w:hAnsi="Times New Roman" w:cs="Times New Roman"/>
          <w:sz w:val="24"/>
          <w:szCs w:val="24"/>
        </w:rPr>
        <w:t>)</w:t>
      </w:r>
      <w:r w:rsidR="00E32E05">
        <w:rPr>
          <w:rFonts w:ascii="Times New Roman" w:hAnsi="Times New Roman" w:cs="Times New Roman"/>
          <w:sz w:val="24"/>
          <w:szCs w:val="24"/>
        </w:rPr>
        <w:t xml:space="preserve"> lights and bases, one USB port and two</w:t>
      </w:r>
      <w:r w:rsidR="00A37A44" w:rsidRPr="00847B90">
        <w:rPr>
          <w:rFonts w:ascii="Times New Roman" w:hAnsi="Times New Roman" w:cs="Times New Roman"/>
          <w:sz w:val="24"/>
          <w:szCs w:val="24"/>
        </w:rPr>
        <w:t xml:space="preserve"> DC ports, a flashlight, </w:t>
      </w:r>
      <w:r w:rsidR="000C0066" w:rsidRPr="00847B90">
        <w:rPr>
          <w:rFonts w:ascii="Times New Roman" w:hAnsi="Times New Roman" w:cs="Times New Roman"/>
          <w:sz w:val="24"/>
          <w:szCs w:val="24"/>
        </w:rPr>
        <w:t>and</w:t>
      </w:r>
      <w:r w:rsidR="00A37A44" w:rsidRPr="00847B90">
        <w:rPr>
          <w:rFonts w:ascii="Times New Roman" w:hAnsi="Times New Roman" w:cs="Times New Roman"/>
          <w:sz w:val="24"/>
          <w:szCs w:val="24"/>
        </w:rPr>
        <w:t xml:space="preserve"> a durable case. They can be recharged at 1.5 kW solar charging stations</w:t>
      </w:r>
      <w:r w:rsidR="00E32E05">
        <w:rPr>
          <w:rFonts w:ascii="Times New Roman" w:hAnsi="Times New Roman" w:cs="Times New Roman"/>
          <w:sz w:val="24"/>
          <w:szCs w:val="24"/>
        </w:rPr>
        <w:t xml:space="preserve"> that require one hour set-up by a team of two</w:t>
      </w:r>
      <w:r w:rsidR="00A37A44" w:rsidRPr="00847B90">
        <w:rPr>
          <w:rFonts w:ascii="Times New Roman" w:hAnsi="Times New Roman" w:cs="Times New Roman"/>
          <w:sz w:val="24"/>
          <w:szCs w:val="24"/>
        </w:rPr>
        <w:t>. The kits provide life-changing energy access, which impacts a person’s health, income, and environment</w:t>
      </w:r>
      <w:r w:rsidRPr="00847B90">
        <w:rPr>
          <w:rFonts w:ascii="Times New Roman" w:hAnsi="Times New Roman" w:cs="Times New Roman"/>
          <w:sz w:val="24"/>
          <w:szCs w:val="24"/>
        </w:rPr>
        <w:t xml:space="preserve"> and</w:t>
      </w:r>
      <w:r w:rsidR="00A37A44" w:rsidRPr="00847B90">
        <w:rPr>
          <w:rFonts w:ascii="Times New Roman" w:hAnsi="Times New Roman" w:cs="Times New Roman"/>
          <w:sz w:val="24"/>
          <w:szCs w:val="24"/>
        </w:rPr>
        <w:t xml:space="preserve"> allow</w:t>
      </w:r>
      <w:r w:rsidRPr="00847B90">
        <w:rPr>
          <w:rFonts w:ascii="Times New Roman" w:hAnsi="Times New Roman" w:cs="Times New Roman"/>
          <w:sz w:val="24"/>
          <w:szCs w:val="24"/>
        </w:rPr>
        <w:t>s</w:t>
      </w:r>
      <w:r w:rsidR="00A37A44" w:rsidRPr="00847B90">
        <w:rPr>
          <w:rFonts w:ascii="Times New Roman" w:hAnsi="Times New Roman" w:cs="Times New Roman"/>
          <w:sz w:val="24"/>
          <w:szCs w:val="24"/>
        </w:rPr>
        <w:t xml:space="preserve"> for self-sufficiency, empowerment, and opportunity. Sirona provides </w:t>
      </w:r>
      <w:r w:rsidR="005F725E" w:rsidRPr="00847B90">
        <w:rPr>
          <w:rFonts w:ascii="Times New Roman" w:hAnsi="Times New Roman" w:cs="Times New Roman"/>
          <w:sz w:val="24"/>
          <w:szCs w:val="24"/>
        </w:rPr>
        <w:t xml:space="preserve">assessment, equipment, training, and tools. </w:t>
      </w:r>
    </w:p>
    <w:p w:rsidR="005F725E" w:rsidRDefault="007D3E91" w:rsidP="00984312">
      <w:pPr>
        <w:rPr>
          <w:rFonts w:ascii="Times New Roman" w:hAnsi="Times New Roman" w:cs="Times New Roman"/>
          <w:sz w:val="24"/>
          <w:szCs w:val="24"/>
        </w:rPr>
      </w:pPr>
      <w:r w:rsidRPr="00847B90">
        <w:rPr>
          <w:rFonts w:ascii="Times New Roman" w:hAnsi="Times New Roman" w:cs="Times New Roman"/>
          <w:sz w:val="24"/>
          <w:szCs w:val="24"/>
        </w:rPr>
        <w:t xml:space="preserve">Mr. Gabino </w:t>
      </w:r>
      <w:r w:rsidR="005F725E" w:rsidRPr="00847B90">
        <w:rPr>
          <w:rFonts w:ascii="Times New Roman" w:hAnsi="Times New Roman" w:cs="Times New Roman"/>
          <w:sz w:val="24"/>
          <w:szCs w:val="24"/>
        </w:rPr>
        <w:t>Guerengomba</w:t>
      </w:r>
      <w:r w:rsidR="00E73C29">
        <w:rPr>
          <w:rFonts w:ascii="Times New Roman" w:hAnsi="Times New Roman" w:cs="Times New Roman"/>
          <w:sz w:val="24"/>
          <w:szCs w:val="24"/>
        </w:rPr>
        <w:t>, the final panel speaker,</w:t>
      </w:r>
      <w:r w:rsidR="005F725E" w:rsidRPr="00847B90">
        <w:rPr>
          <w:rFonts w:ascii="Times New Roman" w:hAnsi="Times New Roman" w:cs="Times New Roman"/>
          <w:sz w:val="24"/>
          <w:szCs w:val="24"/>
        </w:rPr>
        <w:t xml:space="preserve"> </w:t>
      </w:r>
      <w:r w:rsidRPr="00847B90">
        <w:rPr>
          <w:rFonts w:ascii="Times New Roman" w:hAnsi="Times New Roman" w:cs="Times New Roman"/>
          <w:sz w:val="24"/>
          <w:szCs w:val="24"/>
        </w:rPr>
        <w:t>is the Chairman and Chief Technology Officer of Integrated Solar Technologies (IST). IST</w:t>
      </w:r>
      <w:r w:rsidR="004F7793" w:rsidRPr="00847B90">
        <w:rPr>
          <w:rFonts w:ascii="Times New Roman" w:hAnsi="Times New Roman" w:cs="Times New Roman"/>
          <w:sz w:val="24"/>
          <w:szCs w:val="24"/>
        </w:rPr>
        <w:t>s</w:t>
      </w:r>
      <w:r w:rsidRPr="00847B90">
        <w:rPr>
          <w:rFonts w:ascii="Times New Roman" w:hAnsi="Times New Roman" w:cs="Times New Roman"/>
          <w:sz w:val="24"/>
          <w:szCs w:val="24"/>
        </w:rPr>
        <w:t xml:space="preserve"> </w:t>
      </w:r>
      <w:r w:rsidR="000C0066" w:rsidRPr="00847B90">
        <w:rPr>
          <w:rFonts w:ascii="Times New Roman" w:hAnsi="Times New Roman" w:cs="Times New Roman"/>
          <w:sz w:val="24"/>
          <w:szCs w:val="24"/>
        </w:rPr>
        <w:t>answer the need for more sources of sustainable energy</w:t>
      </w:r>
      <w:r w:rsidR="001E3C49" w:rsidRPr="00847B90">
        <w:rPr>
          <w:rFonts w:ascii="Times New Roman" w:hAnsi="Times New Roman" w:cs="Times New Roman"/>
          <w:sz w:val="24"/>
          <w:szCs w:val="24"/>
        </w:rPr>
        <w:t xml:space="preserve"> and are part of the attempt </w:t>
      </w:r>
      <w:r w:rsidR="005F725E" w:rsidRPr="00847B90">
        <w:rPr>
          <w:rFonts w:ascii="Times New Roman" w:hAnsi="Times New Roman" w:cs="Times New Roman"/>
          <w:sz w:val="24"/>
          <w:szCs w:val="24"/>
        </w:rPr>
        <w:t xml:space="preserve">to eliminate the necessity of the power grid in African countries. </w:t>
      </w:r>
      <w:r w:rsidR="00E32E05">
        <w:rPr>
          <w:rFonts w:ascii="Times New Roman" w:hAnsi="Times New Roman" w:cs="Times New Roman"/>
          <w:sz w:val="24"/>
          <w:szCs w:val="24"/>
        </w:rPr>
        <w:t xml:space="preserve">Mr. Guerengomba discussed </w:t>
      </w:r>
      <w:r w:rsidR="005F725E" w:rsidRPr="00847B90">
        <w:rPr>
          <w:rFonts w:ascii="Times New Roman" w:hAnsi="Times New Roman" w:cs="Times New Roman"/>
          <w:sz w:val="24"/>
          <w:szCs w:val="24"/>
        </w:rPr>
        <w:t>Very Small Aperture (VSAT) terminals</w:t>
      </w:r>
      <w:r w:rsidR="00E32E05">
        <w:rPr>
          <w:rFonts w:ascii="Times New Roman" w:hAnsi="Times New Roman" w:cs="Times New Roman"/>
          <w:sz w:val="24"/>
          <w:szCs w:val="24"/>
        </w:rPr>
        <w:t>, which</w:t>
      </w:r>
      <w:r w:rsidR="005F725E" w:rsidRPr="00847B90">
        <w:rPr>
          <w:rFonts w:ascii="Times New Roman" w:hAnsi="Times New Roman" w:cs="Times New Roman"/>
          <w:sz w:val="24"/>
          <w:szCs w:val="24"/>
        </w:rPr>
        <w:t xml:space="preserve"> are modular solar power systems with broadband capabilities. They reduce cost and increase speed, serving up to 250 users per baseband station over a 30 mile radius. The Hybrid Solar Module connects off-grid consumers, is flexible to scale, is sustainable, eliminates the need for large area panels through alternatives, and reduces</w:t>
      </w:r>
      <w:r w:rsidR="004F7793" w:rsidRPr="00847B90">
        <w:rPr>
          <w:rFonts w:ascii="Times New Roman" w:hAnsi="Times New Roman" w:cs="Times New Roman"/>
          <w:sz w:val="24"/>
          <w:szCs w:val="24"/>
        </w:rPr>
        <w:t xml:space="preserve"> reliance on high-capacity, long-</w:t>
      </w:r>
      <w:r w:rsidR="005F725E" w:rsidRPr="00847B90">
        <w:rPr>
          <w:rFonts w:ascii="Times New Roman" w:hAnsi="Times New Roman" w:cs="Times New Roman"/>
          <w:sz w:val="24"/>
          <w:szCs w:val="24"/>
        </w:rPr>
        <w:t xml:space="preserve">duration </w:t>
      </w:r>
      <w:r w:rsidR="004F7793" w:rsidRPr="00847B90">
        <w:rPr>
          <w:rFonts w:ascii="Times New Roman" w:hAnsi="Times New Roman" w:cs="Times New Roman"/>
          <w:sz w:val="24"/>
          <w:szCs w:val="24"/>
        </w:rPr>
        <w:t xml:space="preserve">lithium-ion </w:t>
      </w:r>
      <w:r w:rsidR="005F725E" w:rsidRPr="00847B90">
        <w:rPr>
          <w:rFonts w:ascii="Times New Roman" w:hAnsi="Times New Roman" w:cs="Times New Roman"/>
          <w:sz w:val="24"/>
          <w:szCs w:val="24"/>
        </w:rPr>
        <w:t xml:space="preserve">batteries. The advantages of </w:t>
      </w:r>
      <w:r w:rsidR="001E3C49" w:rsidRPr="00847B90">
        <w:rPr>
          <w:rFonts w:ascii="Times New Roman" w:hAnsi="Times New Roman" w:cs="Times New Roman"/>
          <w:sz w:val="24"/>
          <w:szCs w:val="24"/>
        </w:rPr>
        <w:t>IST</w:t>
      </w:r>
      <w:r w:rsidR="004F7793" w:rsidRPr="00847B90">
        <w:rPr>
          <w:rFonts w:ascii="Times New Roman" w:hAnsi="Times New Roman" w:cs="Times New Roman"/>
          <w:sz w:val="24"/>
          <w:szCs w:val="24"/>
        </w:rPr>
        <w:t>s</w:t>
      </w:r>
      <w:r w:rsidR="005F725E" w:rsidRPr="00847B90">
        <w:rPr>
          <w:rFonts w:ascii="Times New Roman" w:hAnsi="Times New Roman" w:cs="Times New Roman"/>
          <w:sz w:val="24"/>
          <w:szCs w:val="24"/>
        </w:rPr>
        <w:t xml:space="preserve"> </w:t>
      </w:r>
      <w:r w:rsidR="000C0066" w:rsidRPr="00847B90">
        <w:rPr>
          <w:rFonts w:ascii="Times New Roman" w:hAnsi="Times New Roman" w:cs="Times New Roman"/>
          <w:sz w:val="24"/>
          <w:szCs w:val="24"/>
        </w:rPr>
        <w:t>are</w:t>
      </w:r>
      <w:r w:rsidR="005F725E" w:rsidRPr="00847B90">
        <w:rPr>
          <w:rFonts w:ascii="Times New Roman" w:hAnsi="Times New Roman" w:cs="Times New Roman"/>
          <w:sz w:val="24"/>
          <w:szCs w:val="24"/>
        </w:rPr>
        <w:t xml:space="preserve"> that they </w:t>
      </w:r>
      <w:r w:rsidR="001E3C49" w:rsidRPr="00847B90">
        <w:rPr>
          <w:rFonts w:ascii="Times New Roman" w:hAnsi="Times New Roman" w:cs="Times New Roman"/>
          <w:sz w:val="24"/>
          <w:szCs w:val="24"/>
        </w:rPr>
        <w:t>provide</w:t>
      </w:r>
      <w:r w:rsidR="005F725E" w:rsidRPr="00847B90">
        <w:rPr>
          <w:rFonts w:ascii="Times New Roman" w:hAnsi="Times New Roman" w:cs="Times New Roman"/>
          <w:sz w:val="24"/>
          <w:szCs w:val="24"/>
        </w:rPr>
        <w:t xml:space="preserve"> 24/7 </w:t>
      </w:r>
      <w:r w:rsidR="001E3C49" w:rsidRPr="00847B90">
        <w:rPr>
          <w:rFonts w:ascii="Times New Roman" w:hAnsi="Times New Roman" w:cs="Times New Roman"/>
          <w:sz w:val="24"/>
          <w:szCs w:val="24"/>
        </w:rPr>
        <w:t xml:space="preserve">solar </w:t>
      </w:r>
      <w:r w:rsidR="005F725E" w:rsidRPr="00847B90">
        <w:rPr>
          <w:rFonts w:ascii="Times New Roman" w:hAnsi="Times New Roman" w:cs="Times New Roman"/>
          <w:sz w:val="24"/>
          <w:szCs w:val="24"/>
        </w:rPr>
        <w:t>energy coverage</w:t>
      </w:r>
      <w:r w:rsidR="000C0066" w:rsidRPr="00847B90">
        <w:rPr>
          <w:rFonts w:ascii="Times New Roman" w:hAnsi="Times New Roman" w:cs="Times New Roman"/>
          <w:sz w:val="24"/>
          <w:szCs w:val="24"/>
        </w:rPr>
        <w:t xml:space="preserve"> and</w:t>
      </w:r>
      <w:r w:rsidR="005F725E" w:rsidRPr="00847B90">
        <w:rPr>
          <w:rFonts w:ascii="Times New Roman" w:hAnsi="Times New Roman" w:cs="Times New Roman"/>
          <w:sz w:val="24"/>
          <w:szCs w:val="24"/>
        </w:rPr>
        <w:t xml:space="preserve"> </w:t>
      </w:r>
      <w:r w:rsidR="001E3C49" w:rsidRPr="00847B90">
        <w:rPr>
          <w:rFonts w:ascii="Times New Roman" w:hAnsi="Times New Roman" w:cs="Times New Roman"/>
          <w:sz w:val="24"/>
          <w:szCs w:val="24"/>
        </w:rPr>
        <w:t>are priced competitively</w:t>
      </w:r>
      <w:r w:rsidR="000C0066" w:rsidRPr="00847B90">
        <w:rPr>
          <w:rFonts w:ascii="Times New Roman" w:hAnsi="Times New Roman" w:cs="Times New Roman"/>
          <w:sz w:val="24"/>
          <w:szCs w:val="24"/>
        </w:rPr>
        <w:t xml:space="preserve">. Furthermore, gallium arsenide (GaAs)-based modules can be used in ways that silicon cannot. </w:t>
      </w:r>
      <w:r w:rsidR="001E3C49" w:rsidRPr="00847B90">
        <w:rPr>
          <w:rFonts w:ascii="Times New Roman" w:hAnsi="Times New Roman" w:cs="Times New Roman"/>
          <w:sz w:val="24"/>
          <w:szCs w:val="24"/>
        </w:rPr>
        <w:t>IST</w:t>
      </w:r>
      <w:r w:rsidR="004F7793" w:rsidRPr="00847B90">
        <w:rPr>
          <w:rFonts w:ascii="Times New Roman" w:hAnsi="Times New Roman" w:cs="Times New Roman"/>
          <w:sz w:val="24"/>
          <w:szCs w:val="24"/>
        </w:rPr>
        <w:t>s</w:t>
      </w:r>
      <w:r w:rsidR="000C0066" w:rsidRPr="00847B90">
        <w:rPr>
          <w:rFonts w:ascii="Times New Roman" w:hAnsi="Times New Roman" w:cs="Times New Roman"/>
          <w:sz w:val="24"/>
          <w:szCs w:val="24"/>
        </w:rPr>
        <w:t xml:space="preserve"> eliminate the need for power plants to make a difference. They also target markets with huge </w:t>
      </w:r>
      <w:r w:rsidR="00E32E05">
        <w:rPr>
          <w:rFonts w:ascii="Times New Roman" w:hAnsi="Times New Roman" w:cs="Times New Roman"/>
          <w:sz w:val="24"/>
          <w:szCs w:val="24"/>
        </w:rPr>
        <w:t>demand and untapped potential. Moreover, t</w:t>
      </w:r>
      <w:r w:rsidR="000C0066" w:rsidRPr="00847B90">
        <w:rPr>
          <w:rFonts w:ascii="Times New Roman" w:hAnsi="Times New Roman" w:cs="Times New Roman"/>
          <w:sz w:val="24"/>
          <w:szCs w:val="24"/>
        </w:rPr>
        <w:t xml:space="preserve">heir footprint </w:t>
      </w:r>
      <w:r w:rsidR="004F7793" w:rsidRPr="00847B90">
        <w:rPr>
          <w:rFonts w:ascii="Times New Roman" w:hAnsi="Times New Roman" w:cs="Times New Roman"/>
          <w:sz w:val="24"/>
          <w:szCs w:val="24"/>
        </w:rPr>
        <w:t xml:space="preserve">is </w:t>
      </w:r>
      <w:r w:rsidR="00E32E05">
        <w:rPr>
          <w:rFonts w:ascii="Times New Roman" w:hAnsi="Times New Roman" w:cs="Times New Roman"/>
          <w:sz w:val="24"/>
          <w:szCs w:val="24"/>
        </w:rPr>
        <w:t>relatively small</w:t>
      </w:r>
      <w:r w:rsidR="001E3C49" w:rsidRPr="00847B90">
        <w:rPr>
          <w:rFonts w:ascii="Times New Roman" w:hAnsi="Times New Roman" w:cs="Times New Roman"/>
          <w:sz w:val="24"/>
          <w:szCs w:val="24"/>
        </w:rPr>
        <w:t xml:space="preserve"> despite their considerable</w:t>
      </w:r>
      <w:r w:rsidR="00E32E05">
        <w:rPr>
          <w:rFonts w:ascii="Times New Roman" w:hAnsi="Times New Roman" w:cs="Times New Roman"/>
          <w:sz w:val="24"/>
          <w:szCs w:val="24"/>
        </w:rPr>
        <w:t xml:space="preserve"> impact. Finally, t</w:t>
      </w:r>
      <w:r w:rsidR="000C0066" w:rsidRPr="00847B90">
        <w:rPr>
          <w:rFonts w:ascii="Times New Roman" w:hAnsi="Times New Roman" w:cs="Times New Roman"/>
          <w:sz w:val="24"/>
          <w:szCs w:val="24"/>
        </w:rPr>
        <w:t>hey are sustainable for communities with limited technologies and access to education and as such they are tailored for off-grid application.</w:t>
      </w:r>
    </w:p>
    <w:p w:rsidR="00E73C29" w:rsidRDefault="00E73C29" w:rsidP="00984312">
      <w:pPr>
        <w:rPr>
          <w:rFonts w:ascii="Times New Roman" w:hAnsi="Times New Roman" w:cs="Times New Roman"/>
          <w:sz w:val="24"/>
          <w:szCs w:val="24"/>
        </w:rPr>
      </w:pPr>
    </w:p>
    <w:p w:rsidR="00E73C29" w:rsidRPr="00BA7D99" w:rsidRDefault="00E73C29" w:rsidP="00984312">
      <w:pPr>
        <w:rPr>
          <w:rFonts w:ascii="Times New Roman" w:hAnsi="Times New Roman" w:cs="Times New Roman"/>
          <w:b/>
          <w:sz w:val="24"/>
          <w:szCs w:val="24"/>
          <w:u w:val="single"/>
        </w:rPr>
      </w:pPr>
      <w:r w:rsidRPr="00BA7D99">
        <w:rPr>
          <w:rFonts w:ascii="Times New Roman" w:hAnsi="Times New Roman" w:cs="Times New Roman"/>
          <w:b/>
          <w:sz w:val="24"/>
          <w:szCs w:val="24"/>
          <w:u w:val="single"/>
        </w:rPr>
        <w:lastRenderedPageBreak/>
        <w:t>PANEL Q&amp;A</w:t>
      </w:r>
    </w:p>
    <w:p w:rsidR="00E73C29" w:rsidRPr="00BA7D99" w:rsidRDefault="000C0066" w:rsidP="00984312">
      <w:pPr>
        <w:rPr>
          <w:rFonts w:ascii="Times New Roman" w:hAnsi="Times New Roman" w:cs="Times New Roman"/>
          <w:b/>
          <w:sz w:val="24"/>
          <w:szCs w:val="24"/>
          <w:u w:val="single"/>
        </w:rPr>
      </w:pPr>
      <w:r w:rsidRPr="00847B90">
        <w:rPr>
          <w:rFonts w:ascii="Times New Roman" w:hAnsi="Times New Roman" w:cs="Times New Roman"/>
          <w:sz w:val="24"/>
          <w:szCs w:val="24"/>
        </w:rPr>
        <w:t xml:space="preserve">The </w:t>
      </w:r>
      <w:r w:rsidR="00847B90" w:rsidRPr="00847B90">
        <w:rPr>
          <w:rFonts w:ascii="Times New Roman" w:hAnsi="Times New Roman" w:cs="Times New Roman"/>
          <w:sz w:val="24"/>
          <w:szCs w:val="24"/>
        </w:rPr>
        <w:t>forum</w:t>
      </w:r>
      <w:r w:rsidRPr="00847B90">
        <w:rPr>
          <w:rFonts w:ascii="Times New Roman" w:hAnsi="Times New Roman" w:cs="Times New Roman"/>
          <w:sz w:val="24"/>
          <w:szCs w:val="24"/>
        </w:rPr>
        <w:t xml:space="preserve"> concluded with </w:t>
      </w:r>
      <w:r w:rsidR="00020A55">
        <w:rPr>
          <w:rFonts w:ascii="Times New Roman" w:hAnsi="Times New Roman" w:cs="Times New Roman"/>
          <w:sz w:val="24"/>
          <w:szCs w:val="24"/>
        </w:rPr>
        <w:t>a question and answer portion. Upon request, Mr. Niss identified t</w:t>
      </w:r>
      <w:r w:rsidRPr="00847B90">
        <w:rPr>
          <w:rFonts w:ascii="Times New Roman" w:hAnsi="Times New Roman" w:cs="Times New Roman"/>
          <w:sz w:val="24"/>
          <w:szCs w:val="24"/>
        </w:rPr>
        <w:t xml:space="preserve">he goals of Power Africa as increasing generation capacity, moving beyond the grid, </w:t>
      </w:r>
      <w:r w:rsidR="008A0FE5" w:rsidRPr="00847B90">
        <w:rPr>
          <w:rFonts w:ascii="Times New Roman" w:hAnsi="Times New Roman" w:cs="Times New Roman"/>
          <w:sz w:val="24"/>
          <w:szCs w:val="24"/>
        </w:rPr>
        <w:t xml:space="preserve">promoting sustainability by </w:t>
      </w:r>
      <w:r w:rsidRPr="00847B90">
        <w:rPr>
          <w:rFonts w:ascii="Times New Roman" w:hAnsi="Times New Roman" w:cs="Times New Roman"/>
          <w:sz w:val="24"/>
          <w:szCs w:val="24"/>
        </w:rPr>
        <w:t>creating an environment to bring in investment</w:t>
      </w:r>
      <w:r w:rsidR="008A0FE5" w:rsidRPr="00847B90">
        <w:rPr>
          <w:rFonts w:ascii="Times New Roman" w:hAnsi="Times New Roman" w:cs="Times New Roman"/>
          <w:sz w:val="24"/>
          <w:szCs w:val="24"/>
        </w:rPr>
        <w:t xml:space="preserve">, and enabling partner countries to own the future of their power structures. One participant noted that the </w:t>
      </w:r>
      <w:r w:rsidR="00E32E05">
        <w:rPr>
          <w:rFonts w:ascii="Times New Roman" w:hAnsi="Times New Roman" w:cs="Times New Roman"/>
          <w:sz w:val="24"/>
          <w:szCs w:val="24"/>
        </w:rPr>
        <w:t>challenge</w:t>
      </w:r>
      <w:r w:rsidR="008A0FE5" w:rsidRPr="00847B90">
        <w:rPr>
          <w:rFonts w:ascii="Times New Roman" w:hAnsi="Times New Roman" w:cs="Times New Roman"/>
          <w:sz w:val="24"/>
          <w:szCs w:val="24"/>
        </w:rPr>
        <w:t xml:space="preserve"> is about more than delivering power in the form of kWs, but is also about the provision of energy services. Another observed that grid solutions create problems, such as security, and that off-grid solutions </w:t>
      </w:r>
      <w:r w:rsidR="001E3C49" w:rsidRPr="00847B90">
        <w:rPr>
          <w:rFonts w:ascii="Times New Roman" w:hAnsi="Times New Roman" w:cs="Times New Roman"/>
          <w:sz w:val="24"/>
          <w:szCs w:val="24"/>
        </w:rPr>
        <w:t>a</w:t>
      </w:r>
      <w:r w:rsidR="008A0FE5" w:rsidRPr="00847B90">
        <w:rPr>
          <w:rFonts w:ascii="Times New Roman" w:hAnsi="Times New Roman" w:cs="Times New Roman"/>
          <w:sz w:val="24"/>
          <w:szCs w:val="24"/>
        </w:rPr>
        <w:t>re prefer</w:t>
      </w:r>
      <w:r w:rsidR="001E3C49" w:rsidRPr="00847B90">
        <w:rPr>
          <w:rFonts w:ascii="Times New Roman" w:hAnsi="Times New Roman" w:cs="Times New Roman"/>
          <w:sz w:val="24"/>
          <w:szCs w:val="24"/>
        </w:rPr>
        <w:t>able</w:t>
      </w:r>
      <w:r w:rsidR="008A0FE5" w:rsidRPr="00847B90">
        <w:rPr>
          <w:rFonts w:ascii="Times New Roman" w:hAnsi="Times New Roman" w:cs="Times New Roman"/>
          <w:sz w:val="24"/>
          <w:szCs w:val="24"/>
        </w:rPr>
        <w:t>. The</w:t>
      </w:r>
      <w:r w:rsidR="001E3C49" w:rsidRPr="00847B90">
        <w:rPr>
          <w:rFonts w:ascii="Times New Roman" w:hAnsi="Times New Roman" w:cs="Times New Roman"/>
          <w:sz w:val="24"/>
          <w:szCs w:val="24"/>
        </w:rPr>
        <w:t xml:space="preserve"> speakers’</w:t>
      </w:r>
      <w:r w:rsidR="008A0FE5" w:rsidRPr="00847B90">
        <w:rPr>
          <w:rFonts w:ascii="Times New Roman" w:hAnsi="Times New Roman" w:cs="Times New Roman"/>
          <w:sz w:val="24"/>
          <w:szCs w:val="24"/>
        </w:rPr>
        <w:t xml:space="preserve"> response was that the projects are working to balance both types of power solutions and that the transactions being facilitated should be utilized as tools for identifying challenges and bringing about changes in the overall system. The absence of francophone countries was pointed out by an audience member, who asked if Power Africa had any</w:t>
      </w:r>
      <w:r w:rsidR="00020A55">
        <w:rPr>
          <w:rFonts w:ascii="Times New Roman" w:hAnsi="Times New Roman" w:cs="Times New Roman"/>
          <w:sz w:val="24"/>
          <w:szCs w:val="24"/>
        </w:rPr>
        <w:t xml:space="preserve"> intentions to move beyond its six</w:t>
      </w:r>
      <w:r w:rsidR="008A0FE5" w:rsidRPr="00847B90">
        <w:rPr>
          <w:rFonts w:ascii="Times New Roman" w:hAnsi="Times New Roman" w:cs="Times New Roman"/>
          <w:sz w:val="24"/>
          <w:szCs w:val="24"/>
        </w:rPr>
        <w:t xml:space="preserve"> current </w:t>
      </w:r>
      <w:r w:rsidR="00020A55">
        <w:rPr>
          <w:rFonts w:ascii="Times New Roman" w:hAnsi="Times New Roman" w:cs="Times New Roman"/>
          <w:sz w:val="24"/>
          <w:szCs w:val="24"/>
        </w:rPr>
        <w:t xml:space="preserve">partner nations. In response, Mr. Niss </w:t>
      </w:r>
      <w:r w:rsidR="008A0FE5" w:rsidRPr="00847B90">
        <w:rPr>
          <w:rFonts w:ascii="Times New Roman" w:hAnsi="Times New Roman" w:cs="Times New Roman"/>
          <w:sz w:val="24"/>
          <w:szCs w:val="24"/>
        </w:rPr>
        <w:t>stated that the project is looking at the region as a whole and must evaluate resources before making any plans to expand. Finally, the importance of information sharing within USAID and among all involved groups was recognized.</w:t>
      </w:r>
    </w:p>
    <w:sectPr w:rsidR="00E73C29" w:rsidRPr="00BA7D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E9E" w:rsidRDefault="005F1E9E" w:rsidP="000A1D98">
      <w:pPr>
        <w:spacing w:after="0" w:line="240" w:lineRule="auto"/>
      </w:pPr>
      <w:r>
        <w:separator/>
      </w:r>
    </w:p>
  </w:endnote>
  <w:endnote w:type="continuationSeparator" w:id="0">
    <w:p w:rsidR="005F1E9E" w:rsidRDefault="005F1E9E" w:rsidP="000A1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E9E" w:rsidRDefault="005F1E9E" w:rsidP="000A1D98">
      <w:pPr>
        <w:spacing w:after="0" w:line="240" w:lineRule="auto"/>
      </w:pPr>
      <w:r>
        <w:separator/>
      </w:r>
    </w:p>
  </w:footnote>
  <w:footnote w:type="continuationSeparator" w:id="0">
    <w:p w:rsidR="005F1E9E" w:rsidRDefault="005F1E9E" w:rsidP="000A1D98">
      <w:pPr>
        <w:spacing w:after="0" w:line="240" w:lineRule="auto"/>
      </w:pPr>
      <w:r>
        <w:continuationSeparator/>
      </w:r>
    </w:p>
  </w:footnote>
  <w:footnote w:id="1">
    <w:p w:rsidR="00F21EEC" w:rsidRDefault="00F21EEC">
      <w:pPr>
        <w:pStyle w:val="FootnoteText"/>
      </w:pPr>
      <w:r>
        <w:rPr>
          <w:rStyle w:val="FootnoteReference"/>
        </w:rPr>
        <w:footnoteRef/>
      </w:r>
      <w:r>
        <w:t xml:space="preserve"> </w:t>
      </w:r>
      <w:r w:rsidRPr="008A149A">
        <w:rPr>
          <w:rStyle w:val="FootnoteReference"/>
          <w:rFonts w:ascii="Arial" w:hAnsi="Arial" w:cs="Arial"/>
          <w:sz w:val="16"/>
          <w:szCs w:val="16"/>
        </w:rPr>
        <w:footnoteRef/>
      </w:r>
      <w:r w:rsidRPr="008A149A">
        <w:rPr>
          <w:rFonts w:ascii="Arial" w:hAnsi="Arial" w:cs="Arial"/>
          <w:sz w:val="16"/>
          <w:szCs w:val="16"/>
        </w:rPr>
        <w:t xml:space="preserve"> TIDES = Transformative Innovation for Development and Emergency Support.  This research project is coordinated at the Center for Technology and National Security Policy (CTNSP) at the National Defense University (NDU), which is part of the Department of Defense.</w:t>
      </w:r>
      <w:r>
        <w:rPr>
          <w:rFonts w:ascii="Arial" w:hAnsi="Arial" w:cs="Arial"/>
          <w:sz w:val="16"/>
          <w:szCs w:val="16"/>
        </w:rPr>
        <w:t xml:space="preserve"> </w:t>
      </w:r>
      <w:proofErr w:type="gramStart"/>
      <w:r w:rsidRPr="008A149A">
        <w:rPr>
          <w:rFonts w:ascii="Arial" w:hAnsi="Arial" w:cs="Arial"/>
          <w:sz w:val="16"/>
          <w:szCs w:val="16"/>
        </w:rPr>
        <w:t>TIDES is</w:t>
      </w:r>
      <w:proofErr w:type="gramEnd"/>
      <w:r w:rsidRPr="008A149A">
        <w:rPr>
          <w:rFonts w:ascii="Arial" w:hAnsi="Arial" w:cs="Arial"/>
          <w:sz w:val="16"/>
          <w:szCs w:val="16"/>
        </w:rPr>
        <w:t xml:space="preserve"> part of a broader project called STAR (</w:t>
      </w:r>
      <w:r w:rsidR="00472491" w:rsidRPr="008A149A">
        <w:rPr>
          <w:rFonts w:ascii="Arial" w:hAnsi="Arial" w:cs="Arial"/>
          <w:sz w:val="16"/>
          <w:szCs w:val="16"/>
        </w:rPr>
        <w:t xml:space="preserve">Sharing </w:t>
      </w:r>
      <w:r w:rsidR="00472491">
        <w:rPr>
          <w:rFonts w:ascii="Arial" w:hAnsi="Arial" w:cs="Arial"/>
          <w:sz w:val="16"/>
          <w:szCs w:val="16"/>
        </w:rPr>
        <w:t>to</w:t>
      </w:r>
      <w:r w:rsidRPr="008A149A">
        <w:rPr>
          <w:rFonts w:ascii="Arial" w:hAnsi="Arial" w:cs="Arial"/>
          <w:sz w:val="16"/>
          <w:szCs w:val="16"/>
        </w:rPr>
        <w:t xml:space="preserve"> Accelerate Research). All information on the website is free, open-source, and in the public domain.  Ideas expressed, or products displayed, on the website, or in other TIDES or STAR-TIDES activities, should not be considered as endorsed by anyone else; including the US government, nor should they be considered any form of commitment.</w:t>
      </w:r>
    </w:p>
  </w:footnote>
  <w:footnote w:id="2">
    <w:p w:rsidR="00472491" w:rsidRDefault="00472491">
      <w:pPr>
        <w:pStyle w:val="FootnoteText"/>
      </w:pPr>
      <w:r>
        <w:rPr>
          <w:rStyle w:val="FootnoteReference"/>
        </w:rPr>
        <w:footnoteRef/>
      </w:r>
      <w:r>
        <w:t xml:space="preserve"> </w:t>
      </w:r>
      <w:hyperlink r:id="rId1" w:history="1">
        <w:r w:rsidRPr="004C7C4C">
          <w:rPr>
            <w:rStyle w:val="Hyperlink"/>
          </w:rPr>
          <w:t>http://energy.defense.gov/Portals/25/Documents/Reports/20110614_Operational_Energy_Strategy.pdf</w:t>
        </w:r>
      </w:hyperlink>
      <w:r w:rsidR="00BA7D99">
        <w:t xml:space="preserve">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469D4"/>
    <w:multiLevelType w:val="hybridMultilevel"/>
    <w:tmpl w:val="3DBC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312"/>
    <w:rsid w:val="00020A55"/>
    <w:rsid w:val="0002226D"/>
    <w:rsid w:val="000A1D98"/>
    <w:rsid w:val="000C0066"/>
    <w:rsid w:val="00104857"/>
    <w:rsid w:val="00114C94"/>
    <w:rsid w:val="00174A4A"/>
    <w:rsid w:val="00190B2C"/>
    <w:rsid w:val="001A5EF9"/>
    <w:rsid w:val="001E3C49"/>
    <w:rsid w:val="001F176D"/>
    <w:rsid w:val="0023363A"/>
    <w:rsid w:val="002448F5"/>
    <w:rsid w:val="002E7547"/>
    <w:rsid w:val="002F3EA5"/>
    <w:rsid w:val="002F6E47"/>
    <w:rsid w:val="00340F51"/>
    <w:rsid w:val="003D58F0"/>
    <w:rsid w:val="00472491"/>
    <w:rsid w:val="004F7793"/>
    <w:rsid w:val="0052122A"/>
    <w:rsid w:val="00582682"/>
    <w:rsid w:val="005F1E9E"/>
    <w:rsid w:val="005F725E"/>
    <w:rsid w:val="006778FB"/>
    <w:rsid w:val="006C6B88"/>
    <w:rsid w:val="00776F60"/>
    <w:rsid w:val="007933EA"/>
    <w:rsid w:val="007D3E91"/>
    <w:rsid w:val="007E0515"/>
    <w:rsid w:val="007F46CB"/>
    <w:rsid w:val="008207A7"/>
    <w:rsid w:val="00847B90"/>
    <w:rsid w:val="008666F3"/>
    <w:rsid w:val="008A0FE5"/>
    <w:rsid w:val="009736DB"/>
    <w:rsid w:val="00984312"/>
    <w:rsid w:val="009A5C9B"/>
    <w:rsid w:val="00A057E6"/>
    <w:rsid w:val="00A37A44"/>
    <w:rsid w:val="00A5249B"/>
    <w:rsid w:val="00A76F52"/>
    <w:rsid w:val="00B45CBF"/>
    <w:rsid w:val="00B71117"/>
    <w:rsid w:val="00BA7D99"/>
    <w:rsid w:val="00BB496B"/>
    <w:rsid w:val="00C756CC"/>
    <w:rsid w:val="00CA385E"/>
    <w:rsid w:val="00CD402D"/>
    <w:rsid w:val="00CE5ED2"/>
    <w:rsid w:val="00D668B8"/>
    <w:rsid w:val="00D92DB0"/>
    <w:rsid w:val="00E32E05"/>
    <w:rsid w:val="00E73C29"/>
    <w:rsid w:val="00F21EEC"/>
    <w:rsid w:val="00F61D4B"/>
    <w:rsid w:val="00FA6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D98"/>
  </w:style>
  <w:style w:type="paragraph" w:styleId="Footer">
    <w:name w:val="footer"/>
    <w:basedOn w:val="Normal"/>
    <w:link w:val="FooterChar"/>
    <w:uiPriority w:val="99"/>
    <w:unhideWhenUsed/>
    <w:rsid w:val="000A1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D98"/>
  </w:style>
  <w:style w:type="paragraph" w:styleId="BalloonText">
    <w:name w:val="Balloon Text"/>
    <w:basedOn w:val="Normal"/>
    <w:link w:val="BalloonTextChar"/>
    <w:uiPriority w:val="99"/>
    <w:semiHidden/>
    <w:unhideWhenUsed/>
    <w:rsid w:val="00521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22A"/>
    <w:rPr>
      <w:rFonts w:ascii="Tahoma" w:hAnsi="Tahoma" w:cs="Tahoma"/>
      <w:sz w:val="16"/>
      <w:szCs w:val="16"/>
    </w:rPr>
  </w:style>
  <w:style w:type="character" w:styleId="FootnoteReference">
    <w:name w:val="footnote reference"/>
    <w:semiHidden/>
    <w:rsid w:val="0052122A"/>
    <w:rPr>
      <w:vertAlign w:val="superscript"/>
    </w:rPr>
  </w:style>
  <w:style w:type="paragraph" w:styleId="FootnoteText">
    <w:name w:val="footnote text"/>
    <w:basedOn w:val="Normal"/>
    <w:link w:val="FootnoteTextChar"/>
    <w:semiHidden/>
    <w:rsid w:val="0052122A"/>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52122A"/>
    <w:rPr>
      <w:rFonts w:ascii="Times New Roman" w:eastAsia="Times New Roman" w:hAnsi="Times New Roman" w:cs="Times New Roman"/>
      <w:sz w:val="20"/>
      <w:szCs w:val="20"/>
      <w:lang w:eastAsia="ar-SA"/>
    </w:rPr>
  </w:style>
  <w:style w:type="character" w:styleId="CommentReference">
    <w:name w:val="annotation reference"/>
    <w:basedOn w:val="DefaultParagraphFont"/>
    <w:uiPriority w:val="99"/>
    <w:semiHidden/>
    <w:unhideWhenUsed/>
    <w:rsid w:val="00F21EEC"/>
    <w:rPr>
      <w:sz w:val="16"/>
      <w:szCs w:val="16"/>
    </w:rPr>
  </w:style>
  <w:style w:type="paragraph" w:styleId="CommentText">
    <w:name w:val="annotation text"/>
    <w:basedOn w:val="Normal"/>
    <w:link w:val="CommentTextChar"/>
    <w:uiPriority w:val="99"/>
    <w:semiHidden/>
    <w:unhideWhenUsed/>
    <w:rsid w:val="00F21EEC"/>
    <w:pPr>
      <w:spacing w:line="240" w:lineRule="auto"/>
    </w:pPr>
    <w:rPr>
      <w:sz w:val="20"/>
      <w:szCs w:val="20"/>
    </w:rPr>
  </w:style>
  <w:style w:type="character" w:customStyle="1" w:styleId="CommentTextChar">
    <w:name w:val="Comment Text Char"/>
    <w:basedOn w:val="DefaultParagraphFont"/>
    <w:link w:val="CommentText"/>
    <w:uiPriority w:val="99"/>
    <w:semiHidden/>
    <w:rsid w:val="00F21EEC"/>
    <w:rPr>
      <w:sz w:val="20"/>
      <w:szCs w:val="20"/>
    </w:rPr>
  </w:style>
  <w:style w:type="paragraph" w:styleId="CommentSubject">
    <w:name w:val="annotation subject"/>
    <w:basedOn w:val="CommentText"/>
    <w:next w:val="CommentText"/>
    <w:link w:val="CommentSubjectChar"/>
    <w:uiPriority w:val="99"/>
    <w:semiHidden/>
    <w:unhideWhenUsed/>
    <w:rsid w:val="00F21EEC"/>
    <w:rPr>
      <w:b/>
      <w:bCs/>
    </w:rPr>
  </w:style>
  <w:style w:type="character" w:customStyle="1" w:styleId="CommentSubjectChar">
    <w:name w:val="Comment Subject Char"/>
    <w:basedOn w:val="CommentTextChar"/>
    <w:link w:val="CommentSubject"/>
    <w:uiPriority w:val="99"/>
    <w:semiHidden/>
    <w:rsid w:val="00F21EEC"/>
    <w:rPr>
      <w:b/>
      <w:bCs/>
      <w:sz w:val="20"/>
      <w:szCs w:val="20"/>
    </w:rPr>
  </w:style>
  <w:style w:type="paragraph" w:styleId="ListParagraph">
    <w:name w:val="List Paragraph"/>
    <w:basedOn w:val="Normal"/>
    <w:uiPriority w:val="34"/>
    <w:qFormat/>
    <w:rsid w:val="00D668B8"/>
    <w:pPr>
      <w:ind w:left="720"/>
      <w:contextualSpacing/>
    </w:pPr>
  </w:style>
  <w:style w:type="character" w:styleId="Hyperlink">
    <w:name w:val="Hyperlink"/>
    <w:basedOn w:val="DefaultParagraphFont"/>
    <w:uiPriority w:val="99"/>
    <w:unhideWhenUsed/>
    <w:rsid w:val="00472491"/>
    <w:rPr>
      <w:color w:val="0000FF" w:themeColor="hyperlink"/>
      <w:u w:val="single"/>
    </w:rPr>
  </w:style>
  <w:style w:type="character" w:styleId="FollowedHyperlink">
    <w:name w:val="FollowedHyperlink"/>
    <w:basedOn w:val="DefaultParagraphFont"/>
    <w:uiPriority w:val="99"/>
    <w:semiHidden/>
    <w:unhideWhenUsed/>
    <w:rsid w:val="004724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D98"/>
  </w:style>
  <w:style w:type="paragraph" w:styleId="Footer">
    <w:name w:val="footer"/>
    <w:basedOn w:val="Normal"/>
    <w:link w:val="FooterChar"/>
    <w:uiPriority w:val="99"/>
    <w:unhideWhenUsed/>
    <w:rsid w:val="000A1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D98"/>
  </w:style>
  <w:style w:type="paragraph" w:styleId="BalloonText">
    <w:name w:val="Balloon Text"/>
    <w:basedOn w:val="Normal"/>
    <w:link w:val="BalloonTextChar"/>
    <w:uiPriority w:val="99"/>
    <w:semiHidden/>
    <w:unhideWhenUsed/>
    <w:rsid w:val="00521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22A"/>
    <w:rPr>
      <w:rFonts w:ascii="Tahoma" w:hAnsi="Tahoma" w:cs="Tahoma"/>
      <w:sz w:val="16"/>
      <w:szCs w:val="16"/>
    </w:rPr>
  </w:style>
  <w:style w:type="character" w:styleId="FootnoteReference">
    <w:name w:val="footnote reference"/>
    <w:semiHidden/>
    <w:rsid w:val="0052122A"/>
    <w:rPr>
      <w:vertAlign w:val="superscript"/>
    </w:rPr>
  </w:style>
  <w:style w:type="paragraph" w:styleId="FootnoteText">
    <w:name w:val="footnote text"/>
    <w:basedOn w:val="Normal"/>
    <w:link w:val="FootnoteTextChar"/>
    <w:semiHidden/>
    <w:rsid w:val="0052122A"/>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52122A"/>
    <w:rPr>
      <w:rFonts w:ascii="Times New Roman" w:eastAsia="Times New Roman" w:hAnsi="Times New Roman" w:cs="Times New Roman"/>
      <w:sz w:val="20"/>
      <w:szCs w:val="20"/>
      <w:lang w:eastAsia="ar-SA"/>
    </w:rPr>
  </w:style>
  <w:style w:type="character" w:styleId="CommentReference">
    <w:name w:val="annotation reference"/>
    <w:basedOn w:val="DefaultParagraphFont"/>
    <w:uiPriority w:val="99"/>
    <w:semiHidden/>
    <w:unhideWhenUsed/>
    <w:rsid w:val="00F21EEC"/>
    <w:rPr>
      <w:sz w:val="16"/>
      <w:szCs w:val="16"/>
    </w:rPr>
  </w:style>
  <w:style w:type="paragraph" w:styleId="CommentText">
    <w:name w:val="annotation text"/>
    <w:basedOn w:val="Normal"/>
    <w:link w:val="CommentTextChar"/>
    <w:uiPriority w:val="99"/>
    <w:semiHidden/>
    <w:unhideWhenUsed/>
    <w:rsid w:val="00F21EEC"/>
    <w:pPr>
      <w:spacing w:line="240" w:lineRule="auto"/>
    </w:pPr>
    <w:rPr>
      <w:sz w:val="20"/>
      <w:szCs w:val="20"/>
    </w:rPr>
  </w:style>
  <w:style w:type="character" w:customStyle="1" w:styleId="CommentTextChar">
    <w:name w:val="Comment Text Char"/>
    <w:basedOn w:val="DefaultParagraphFont"/>
    <w:link w:val="CommentText"/>
    <w:uiPriority w:val="99"/>
    <w:semiHidden/>
    <w:rsid w:val="00F21EEC"/>
    <w:rPr>
      <w:sz w:val="20"/>
      <w:szCs w:val="20"/>
    </w:rPr>
  </w:style>
  <w:style w:type="paragraph" w:styleId="CommentSubject">
    <w:name w:val="annotation subject"/>
    <w:basedOn w:val="CommentText"/>
    <w:next w:val="CommentText"/>
    <w:link w:val="CommentSubjectChar"/>
    <w:uiPriority w:val="99"/>
    <w:semiHidden/>
    <w:unhideWhenUsed/>
    <w:rsid w:val="00F21EEC"/>
    <w:rPr>
      <w:b/>
      <w:bCs/>
    </w:rPr>
  </w:style>
  <w:style w:type="character" w:customStyle="1" w:styleId="CommentSubjectChar">
    <w:name w:val="Comment Subject Char"/>
    <w:basedOn w:val="CommentTextChar"/>
    <w:link w:val="CommentSubject"/>
    <w:uiPriority w:val="99"/>
    <w:semiHidden/>
    <w:rsid w:val="00F21EEC"/>
    <w:rPr>
      <w:b/>
      <w:bCs/>
      <w:sz w:val="20"/>
      <w:szCs w:val="20"/>
    </w:rPr>
  </w:style>
  <w:style w:type="paragraph" w:styleId="ListParagraph">
    <w:name w:val="List Paragraph"/>
    <w:basedOn w:val="Normal"/>
    <w:uiPriority w:val="34"/>
    <w:qFormat/>
    <w:rsid w:val="00D668B8"/>
    <w:pPr>
      <w:ind w:left="720"/>
      <w:contextualSpacing/>
    </w:pPr>
  </w:style>
  <w:style w:type="character" w:styleId="Hyperlink">
    <w:name w:val="Hyperlink"/>
    <w:basedOn w:val="DefaultParagraphFont"/>
    <w:uiPriority w:val="99"/>
    <w:unhideWhenUsed/>
    <w:rsid w:val="00472491"/>
    <w:rPr>
      <w:color w:val="0000FF" w:themeColor="hyperlink"/>
      <w:u w:val="single"/>
    </w:rPr>
  </w:style>
  <w:style w:type="character" w:styleId="FollowedHyperlink">
    <w:name w:val="FollowedHyperlink"/>
    <w:basedOn w:val="DefaultParagraphFont"/>
    <w:uiPriority w:val="99"/>
    <w:semiHidden/>
    <w:unhideWhenUsed/>
    <w:rsid w:val="004724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nergy.defense.gov/Portals/25/Documents/Reports/20110614_Operational_Energy_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093E-C810-4989-8A2A-FBF419732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National Defense University</Company>
  <LinksUpToDate>false</LinksUpToDate>
  <CharactersWithSpaces>12914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user</dc:creator>
  <cp:lastModifiedBy>Cotter, Kristin</cp:lastModifiedBy>
  <cp:revision>2</cp:revision>
  <dcterms:created xsi:type="dcterms:W3CDTF">2014-08-11T13:13:00Z</dcterms:created>
  <dcterms:modified xsi:type="dcterms:W3CDTF">2014-08-11T13:13:00Z</dcterms:modified>
</cp:coreProperties>
</file>